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97" w:rsidRPr="00387997" w:rsidRDefault="00387997" w:rsidP="005D0A20">
      <w:pPr>
        <w:pStyle w:val="Ttulo3"/>
        <w:rPr>
          <w:rFonts w:ascii="Tahoma" w:hAnsi="Tahoma" w:cs="Tahoma"/>
          <w:bCs/>
          <w:szCs w:val="24"/>
        </w:rPr>
      </w:pPr>
      <w:r w:rsidRPr="00387997">
        <w:rPr>
          <w:rFonts w:ascii="Tahoma" w:hAnsi="Tahoma" w:cs="Tahoma"/>
          <w:bCs/>
          <w:szCs w:val="24"/>
        </w:rPr>
        <w:t>UNIVERSIDADE DE CRUZ ALTA</w:t>
      </w:r>
    </w:p>
    <w:p w:rsidR="00387997" w:rsidRPr="00387997" w:rsidRDefault="00387997" w:rsidP="005D0A20">
      <w:pPr>
        <w:pStyle w:val="Ttulo3"/>
        <w:rPr>
          <w:rFonts w:ascii="Tahoma" w:eastAsia="Arial Unicode MS" w:hAnsi="Tahoma" w:cs="Tahoma"/>
          <w:bCs/>
          <w:szCs w:val="24"/>
        </w:rPr>
      </w:pPr>
      <w:r w:rsidRPr="00387997">
        <w:rPr>
          <w:rFonts w:ascii="Tahoma" w:hAnsi="Tahoma" w:cs="Tahoma"/>
          <w:bCs/>
          <w:szCs w:val="24"/>
        </w:rPr>
        <w:t>CONSELHO UNIVERSITÁRIO</w:t>
      </w:r>
    </w:p>
    <w:p w:rsidR="00387997" w:rsidRPr="00387997" w:rsidRDefault="00A27385" w:rsidP="005D0A20">
      <w:pPr>
        <w:pStyle w:val="Ttulo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RESOLUÇÃO Nº 32</w:t>
      </w:r>
      <w:r w:rsidR="009327E3">
        <w:rPr>
          <w:rFonts w:ascii="Tahoma" w:hAnsi="Tahoma" w:cs="Tahoma"/>
          <w:bCs/>
          <w:szCs w:val="24"/>
        </w:rPr>
        <w:t>/2020</w:t>
      </w:r>
    </w:p>
    <w:p w:rsidR="00387997" w:rsidRPr="00387997" w:rsidRDefault="00387997" w:rsidP="005D0A20">
      <w:pPr>
        <w:pStyle w:val="Recuodecorpodetexto2"/>
        <w:spacing w:after="0" w:line="240" w:lineRule="auto"/>
        <w:rPr>
          <w:rFonts w:ascii="Tahoma" w:hAnsi="Tahoma" w:cs="Tahoma"/>
          <w:sz w:val="24"/>
          <w:szCs w:val="24"/>
        </w:rPr>
      </w:pPr>
    </w:p>
    <w:p w:rsidR="00387997" w:rsidRPr="00387997" w:rsidRDefault="00387997" w:rsidP="009F11CA">
      <w:pPr>
        <w:pStyle w:val="Recuodecorpodetexto2"/>
        <w:spacing w:after="0" w:line="240" w:lineRule="auto"/>
        <w:ind w:left="3969"/>
        <w:jc w:val="both"/>
        <w:rPr>
          <w:rFonts w:ascii="Tahoma" w:hAnsi="Tahoma" w:cs="Tahoma"/>
          <w:sz w:val="24"/>
          <w:szCs w:val="24"/>
        </w:rPr>
      </w:pPr>
      <w:r w:rsidRPr="00387997">
        <w:rPr>
          <w:rFonts w:ascii="Tahoma" w:hAnsi="Tahoma" w:cs="Tahoma"/>
          <w:sz w:val="24"/>
          <w:szCs w:val="24"/>
        </w:rPr>
        <w:t>Dispõe s</w:t>
      </w:r>
      <w:r w:rsidR="00B61823">
        <w:rPr>
          <w:rFonts w:ascii="Tahoma" w:hAnsi="Tahoma" w:cs="Tahoma"/>
          <w:sz w:val="24"/>
          <w:szCs w:val="24"/>
        </w:rPr>
        <w:t>obre a aprovaçã</w:t>
      </w:r>
      <w:r w:rsidR="00EF2666">
        <w:rPr>
          <w:rFonts w:ascii="Tahoma" w:hAnsi="Tahoma" w:cs="Tahoma"/>
          <w:sz w:val="24"/>
          <w:szCs w:val="24"/>
        </w:rPr>
        <w:t>o</w:t>
      </w:r>
      <w:r w:rsidR="00674053">
        <w:rPr>
          <w:rFonts w:ascii="Tahoma" w:hAnsi="Tahoma" w:cs="Tahoma"/>
          <w:sz w:val="24"/>
          <w:szCs w:val="24"/>
        </w:rPr>
        <w:t xml:space="preserve"> </w:t>
      </w:r>
      <w:r w:rsidR="009327E3">
        <w:rPr>
          <w:rFonts w:ascii="Tahoma" w:hAnsi="Tahoma" w:cs="Tahoma"/>
          <w:sz w:val="24"/>
          <w:szCs w:val="24"/>
        </w:rPr>
        <w:t>do Edital PICD/Doutoramento 2020</w:t>
      </w:r>
      <w:r w:rsidR="00B04681">
        <w:rPr>
          <w:rFonts w:ascii="Tahoma" w:hAnsi="Tahoma" w:cs="Tahoma"/>
          <w:sz w:val="24"/>
          <w:szCs w:val="24"/>
        </w:rPr>
        <w:t xml:space="preserve"> da Universidade de Cruz Alta</w:t>
      </w:r>
      <w:r w:rsidRPr="00387997">
        <w:rPr>
          <w:rFonts w:ascii="Tahoma" w:hAnsi="Tahoma" w:cs="Tahoma"/>
          <w:sz w:val="24"/>
          <w:szCs w:val="24"/>
        </w:rPr>
        <w:t>,</w:t>
      </w:r>
    </w:p>
    <w:p w:rsidR="00387997" w:rsidRPr="00387997" w:rsidRDefault="005D0A20" w:rsidP="005D0A20">
      <w:pPr>
        <w:ind w:left="39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============</w:t>
      </w:r>
      <w:r w:rsidR="009F11CA">
        <w:rPr>
          <w:rFonts w:ascii="Tahoma" w:hAnsi="Tahoma" w:cs="Tahoma"/>
          <w:sz w:val="24"/>
          <w:szCs w:val="24"/>
        </w:rPr>
        <w:t>=</w:t>
      </w:r>
      <w:r>
        <w:rPr>
          <w:rFonts w:ascii="Tahoma" w:hAnsi="Tahoma" w:cs="Tahoma"/>
          <w:sz w:val="24"/>
          <w:szCs w:val="24"/>
        </w:rPr>
        <w:t>============</w:t>
      </w:r>
    </w:p>
    <w:p w:rsidR="00387997" w:rsidRPr="00387997" w:rsidRDefault="00913D51" w:rsidP="009F11CA">
      <w:pPr>
        <w:pStyle w:val="Recuodecorpodetexto2"/>
        <w:spacing w:after="0" w:line="240" w:lineRule="auto"/>
        <w:ind w:left="39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r w:rsidRPr="00235310">
        <w:rPr>
          <w:rFonts w:ascii="Tahoma" w:hAnsi="Tahoma" w:cs="Tahoma"/>
          <w:b/>
          <w:sz w:val="24"/>
          <w:szCs w:val="24"/>
        </w:rPr>
        <w:t>Conselho Universitário</w:t>
      </w:r>
      <w:r w:rsidR="00485693">
        <w:rPr>
          <w:rFonts w:ascii="Tahoma" w:hAnsi="Tahoma" w:cs="Tahoma"/>
          <w:sz w:val="24"/>
          <w:szCs w:val="24"/>
        </w:rPr>
        <w:t>, em reunião realiz</w:t>
      </w:r>
      <w:r w:rsidR="009327E3">
        <w:rPr>
          <w:rFonts w:ascii="Tahoma" w:hAnsi="Tahoma" w:cs="Tahoma"/>
          <w:sz w:val="24"/>
          <w:szCs w:val="24"/>
        </w:rPr>
        <w:t>ada no dia 04 de novembro de 2020</w:t>
      </w:r>
      <w:r w:rsidR="00387997" w:rsidRPr="00387997">
        <w:rPr>
          <w:rFonts w:ascii="Tahoma" w:hAnsi="Tahoma" w:cs="Tahoma"/>
          <w:sz w:val="24"/>
          <w:szCs w:val="24"/>
        </w:rPr>
        <w:t xml:space="preserve">, no uso das atribuições que lhe são conferidas pelo Estatuto da Universidade de Cruz </w:t>
      </w:r>
      <w:r w:rsidR="000856D9" w:rsidRPr="00387997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lta e pelo seu Regimento Interno,</w:t>
      </w:r>
    </w:p>
    <w:p w:rsidR="00387997" w:rsidRPr="00387997" w:rsidRDefault="00387997" w:rsidP="005D0A20">
      <w:pPr>
        <w:rPr>
          <w:rFonts w:ascii="Tahoma" w:hAnsi="Tahoma" w:cs="Tahoma"/>
          <w:b/>
          <w:bCs/>
          <w:sz w:val="24"/>
          <w:szCs w:val="24"/>
        </w:rPr>
      </w:pPr>
    </w:p>
    <w:p w:rsidR="00387997" w:rsidRPr="00387997" w:rsidRDefault="00387997" w:rsidP="009F11CA">
      <w:pPr>
        <w:ind w:left="3969"/>
        <w:rPr>
          <w:rFonts w:ascii="Tahoma" w:hAnsi="Tahoma" w:cs="Tahoma"/>
          <w:sz w:val="24"/>
          <w:szCs w:val="24"/>
        </w:rPr>
      </w:pPr>
      <w:r w:rsidRPr="00387997">
        <w:rPr>
          <w:rFonts w:ascii="Tahoma" w:hAnsi="Tahoma" w:cs="Tahoma"/>
          <w:b/>
          <w:bCs/>
          <w:sz w:val="24"/>
          <w:szCs w:val="24"/>
        </w:rPr>
        <w:t>RESOLVE:</w:t>
      </w:r>
    </w:p>
    <w:p w:rsidR="00387997" w:rsidRPr="00387997" w:rsidRDefault="00387997" w:rsidP="005D0A20">
      <w:pPr>
        <w:jc w:val="both"/>
        <w:rPr>
          <w:rFonts w:ascii="Tahoma" w:hAnsi="Tahoma" w:cs="Tahoma"/>
          <w:sz w:val="24"/>
          <w:szCs w:val="24"/>
        </w:rPr>
      </w:pPr>
    </w:p>
    <w:p w:rsidR="00387997" w:rsidRPr="00B61823" w:rsidRDefault="00387997" w:rsidP="005D0A20">
      <w:pPr>
        <w:jc w:val="both"/>
        <w:rPr>
          <w:rFonts w:ascii="Tahoma" w:hAnsi="Tahoma" w:cs="Tahoma"/>
          <w:sz w:val="24"/>
          <w:szCs w:val="24"/>
        </w:rPr>
      </w:pPr>
      <w:r w:rsidRPr="00387997">
        <w:rPr>
          <w:rFonts w:ascii="Tahoma" w:hAnsi="Tahoma" w:cs="Tahoma"/>
          <w:b/>
          <w:bCs/>
          <w:sz w:val="24"/>
          <w:szCs w:val="24"/>
        </w:rPr>
        <w:t>Artigo 1º.</w:t>
      </w:r>
      <w:r w:rsidR="00B61823">
        <w:rPr>
          <w:rFonts w:ascii="Tahoma" w:hAnsi="Tahoma" w:cs="Tahoma"/>
          <w:sz w:val="24"/>
          <w:szCs w:val="24"/>
        </w:rPr>
        <w:t xml:space="preserve"> Aprovar</w:t>
      </w:r>
      <w:r w:rsidR="009327E3">
        <w:rPr>
          <w:rFonts w:ascii="Tahoma" w:hAnsi="Tahoma" w:cs="Tahoma"/>
          <w:sz w:val="24"/>
          <w:szCs w:val="24"/>
        </w:rPr>
        <w:t xml:space="preserve"> o Edital Nº 62/2020</w:t>
      </w:r>
      <w:r w:rsidR="00674053">
        <w:rPr>
          <w:rFonts w:ascii="Tahoma" w:hAnsi="Tahoma" w:cs="Tahoma"/>
          <w:sz w:val="24"/>
          <w:szCs w:val="24"/>
        </w:rPr>
        <w:t>, que trat</w:t>
      </w:r>
      <w:r w:rsidR="002969D2">
        <w:rPr>
          <w:rFonts w:ascii="Tahoma" w:hAnsi="Tahoma" w:cs="Tahoma"/>
          <w:sz w:val="24"/>
          <w:szCs w:val="24"/>
        </w:rPr>
        <w:t>a da abertura de vagas visando à</w:t>
      </w:r>
      <w:r w:rsidR="00674053">
        <w:rPr>
          <w:rFonts w:ascii="Tahoma" w:hAnsi="Tahoma" w:cs="Tahoma"/>
          <w:sz w:val="24"/>
          <w:szCs w:val="24"/>
        </w:rPr>
        <w:t xml:space="preserve"> habilitação ao Programa Institucional de Capacitaç</w:t>
      </w:r>
      <w:r w:rsidR="009327E3">
        <w:rPr>
          <w:rFonts w:ascii="Tahoma" w:hAnsi="Tahoma" w:cs="Tahoma"/>
          <w:sz w:val="24"/>
          <w:szCs w:val="24"/>
        </w:rPr>
        <w:t>ão Docente – PICD/Doutorado 2020</w:t>
      </w:r>
      <w:r w:rsidR="00674053">
        <w:rPr>
          <w:rFonts w:ascii="Tahoma" w:hAnsi="Tahoma" w:cs="Tahoma"/>
          <w:sz w:val="24"/>
          <w:szCs w:val="24"/>
        </w:rPr>
        <w:t xml:space="preserve"> da Universidade de Cruz Alta</w:t>
      </w:r>
      <w:r w:rsidR="00B61823">
        <w:rPr>
          <w:rFonts w:ascii="Tahoma" w:hAnsi="Tahoma" w:cs="Tahoma"/>
          <w:sz w:val="24"/>
          <w:szCs w:val="24"/>
        </w:rPr>
        <w:t>.</w:t>
      </w:r>
    </w:p>
    <w:p w:rsidR="00387997" w:rsidRPr="00387997" w:rsidRDefault="00387997" w:rsidP="005D0A20">
      <w:pPr>
        <w:jc w:val="both"/>
        <w:rPr>
          <w:rFonts w:ascii="Tahoma" w:hAnsi="Tahoma" w:cs="Tahoma"/>
          <w:sz w:val="24"/>
          <w:szCs w:val="24"/>
        </w:rPr>
      </w:pPr>
    </w:p>
    <w:p w:rsidR="00387997" w:rsidRPr="00387997" w:rsidRDefault="00387997" w:rsidP="005D0A20">
      <w:pPr>
        <w:jc w:val="both"/>
        <w:rPr>
          <w:rFonts w:ascii="Tahoma" w:hAnsi="Tahoma" w:cs="Tahoma"/>
          <w:sz w:val="24"/>
          <w:szCs w:val="24"/>
        </w:rPr>
      </w:pPr>
      <w:r w:rsidRPr="00387997">
        <w:rPr>
          <w:rFonts w:ascii="Tahoma" w:hAnsi="Tahoma" w:cs="Tahoma"/>
          <w:b/>
          <w:bCs/>
          <w:sz w:val="24"/>
          <w:szCs w:val="24"/>
        </w:rPr>
        <w:t xml:space="preserve">Artigo 2º. </w:t>
      </w:r>
      <w:r w:rsidRPr="00387997">
        <w:rPr>
          <w:rFonts w:ascii="Tahoma" w:hAnsi="Tahoma" w:cs="Tahoma"/>
          <w:sz w:val="24"/>
          <w:szCs w:val="24"/>
        </w:rPr>
        <w:t>A presente Resolução passa a vigorar a partir da data de sua publicação, revogando-se as disposições em contrário.</w:t>
      </w:r>
    </w:p>
    <w:p w:rsidR="00387997" w:rsidRPr="00387997" w:rsidRDefault="00387997" w:rsidP="005D0A20">
      <w:pPr>
        <w:pStyle w:val="Recuodecorpodetexto2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387997" w:rsidRPr="00387997" w:rsidRDefault="00387997" w:rsidP="005D0A20">
      <w:pPr>
        <w:pStyle w:val="Recuodecorpodetexto2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387997" w:rsidRPr="00387997" w:rsidRDefault="00A27385" w:rsidP="009F11CA">
      <w:pPr>
        <w:pStyle w:val="Recuodecorpodetexto2"/>
        <w:spacing w:after="0" w:line="240" w:lineRule="auto"/>
        <w:ind w:left="396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Gabinete do Reitor da Universidade de </w:t>
      </w:r>
      <w:r w:rsidR="00B61823">
        <w:rPr>
          <w:rFonts w:ascii="Tahoma" w:hAnsi="Tahoma" w:cs="Tahoma"/>
          <w:sz w:val="24"/>
          <w:szCs w:val="24"/>
        </w:rPr>
        <w:t>Cruz Alta,</w:t>
      </w:r>
      <w:r w:rsidR="009327E3">
        <w:rPr>
          <w:rFonts w:ascii="Tahoma" w:hAnsi="Tahoma" w:cs="Tahoma"/>
          <w:sz w:val="24"/>
          <w:szCs w:val="24"/>
        </w:rPr>
        <w:t xml:space="preserve"> aos quatro</w:t>
      </w:r>
      <w:r w:rsidR="00387997" w:rsidRPr="00387997">
        <w:rPr>
          <w:rFonts w:ascii="Tahoma" w:hAnsi="Tahoma" w:cs="Tahoma"/>
          <w:sz w:val="24"/>
          <w:szCs w:val="24"/>
        </w:rPr>
        <w:t xml:space="preserve"> dias do mês de</w:t>
      </w:r>
      <w:r w:rsidR="009327E3">
        <w:rPr>
          <w:rFonts w:ascii="Tahoma" w:hAnsi="Tahoma" w:cs="Tahoma"/>
          <w:sz w:val="24"/>
          <w:szCs w:val="24"/>
        </w:rPr>
        <w:t xml:space="preserve"> novembro do ano de dois mil e vinte</w:t>
      </w:r>
      <w:r w:rsidR="00387997" w:rsidRPr="00387997">
        <w:rPr>
          <w:rFonts w:ascii="Tahoma" w:hAnsi="Tahoma" w:cs="Tahoma"/>
          <w:sz w:val="24"/>
          <w:szCs w:val="24"/>
        </w:rPr>
        <w:t>.</w:t>
      </w:r>
    </w:p>
    <w:p w:rsidR="00387997" w:rsidRPr="00387997" w:rsidRDefault="00387997" w:rsidP="005D0A20">
      <w:pPr>
        <w:jc w:val="both"/>
        <w:rPr>
          <w:rFonts w:ascii="Tahoma" w:hAnsi="Tahoma" w:cs="Tahoma"/>
          <w:sz w:val="24"/>
          <w:szCs w:val="24"/>
        </w:rPr>
      </w:pPr>
    </w:p>
    <w:p w:rsidR="00387997" w:rsidRPr="00387997" w:rsidRDefault="00387997" w:rsidP="005D0A20">
      <w:pPr>
        <w:jc w:val="both"/>
        <w:rPr>
          <w:rFonts w:ascii="Tahoma" w:hAnsi="Tahoma" w:cs="Tahoma"/>
          <w:sz w:val="24"/>
          <w:szCs w:val="24"/>
        </w:rPr>
      </w:pPr>
    </w:p>
    <w:p w:rsidR="00387997" w:rsidRPr="00387997" w:rsidRDefault="00387997" w:rsidP="005D0A20">
      <w:pPr>
        <w:jc w:val="both"/>
        <w:rPr>
          <w:rFonts w:ascii="Tahoma" w:hAnsi="Tahoma" w:cs="Tahoma"/>
          <w:sz w:val="24"/>
          <w:szCs w:val="24"/>
        </w:rPr>
      </w:pPr>
    </w:p>
    <w:p w:rsidR="00387997" w:rsidRPr="00387997" w:rsidRDefault="00387997" w:rsidP="005D0A20">
      <w:pPr>
        <w:jc w:val="both"/>
        <w:rPr>
          <w:rFonts w:ascii="Tahoma" w:hAnsi="Tahoma" w:cs="Tahoma"/>
          <w:sz w:val="24"/>
          <w:szCs w:val="24"/>
        </w:rPr>
      </w:pPr>
    </w:p>
    <w:p w:rsidR="00387997" w:rsidRPr="00387997" w:rsidRDefault="009327E3" w:rsidP="005D0A20">
      <w:pPr>
        <w:ind w:left="2124"/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Prof. Dr. Fábio Dal-Soto</w:t>
      </w:r>
    </w:p>
    <w:p w:rsidR="00387997" w:rsidRDefault="00387997" w:rsidP="005D0A20">
      <w:pPr>
        <w:ind w:left="2124"/>
        <w:jc w:val="center"/>
        <w:rPr>
          <w:rFonts w:ascii="Tahoma" w:hAnsi="Tahoma" w:cs="Tahoma"/>
          <w:sz w:val="24"/>
          <w:szCs w:val="24"/>
        </w:rPr>
      </w:pPr>
      <w:r w:rsidRPr="00387997">
        <w:rPr>
          <w:rFonts w:ascii="Tahoma" w:hAnsi="Tahoma" w:cs="Tahoma"/>
          <w:sz w:val="24"/>
          <w:szCs w:val="24"/>
        </w:rPr>
        <w:t>Presidente</w:t>
      </w:r>
      <w:r w:rsidR="009F11CA">
        <w:rPr>
          <w:rFonts w:ascii="Tahoma" w:hAnsi="Tahoma" w:cs="Tahoma"/>
          <w:sz w:val="24"/>
          <w:szCs w:val="24"/>
        </w:rPr>
        <w:t xml:space="preserve"> do</w:t>
      </w:r>
      <w:r w:rsidRPr="00387997">
        <w:rPr>
          <w:rFonts w:ascii="Tahoma" w:hAnsi="Tahoma" w:cs="Tahoma"/>
          <w:sz w:val="24"/>
          <w:szCs w:val="24"/>
        </w:rPr>
        <w:t xml:space="preserve"> Conselho Universitário</w:t>
      </w:r>
    </w:p>
    <w:p w:rsidR="009327E3" w:rsidRPr="00387997" w:rsidRDefault="009327E3" w:rsidP="005D0A20">
      <w:pPr>
        <w:ind w:left="212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Reitor da Universidade de Cruz Alta</w:t>
      </w:r>
    </w:p>
    <w:p w:rsidR="00387997" w:rsidRPr="00387997" w:rsidRDefault="00387997" w:rsidP="005D0A20">
      <w:pPr>
        <w:pStyle w:val="Corpodetexto"/>
        <w:rPr>
          <w:rFonts w:ascii="Tahoma" w:hAnsi="Tahoma" w:cs="Tahoma"/>
          <w:szCs w:val="24"/>
        </w:rPr>
      </w:pPr>
    </w:p>
    <w:p w:rsidR="00387997" w:rsidRPr="00387997" w:rsidRDefault="00387997" w:rsidP="005D0A20">
      <w:pPr>
        <w:pStyle w:val="Corpodetexto"/>
        <w:rPr>
          <w:rFonts w:ascii="Tahoma" w:hAnsi="Tahoma" w:cs="Tahoma"/>
          <w:szCs w:val="24"/>
        </w:rPr>
      </w:pPr>
    </w:p>
    <w:p w:rsidR="00387997" w:rsidRPr="00387997" w:rsidRDefault="00387997" w:rsidP="005D0A20">
      <w:pPr>
        <w:pStyle w:val="Corpodetexto"/>
        <w:rPr>
          <w:rFonts w:ascii="Tahoma" w:hAnsi="Tahoma" w:cs="Tahoma"/>
          <w:szCs w:val="24"/>
        </w:rPr>
      </w:pPr>
      <w:r w:rsidRPr="00387997">
        <w:rPr>
          <w:rFonts w:ascii="Tahoma" w:hAnsi="Tahoma" w:cs="Tahoma"/>
          <w:szCs w:val="24"/>
        </w:rPr>
        <w:t>Registre-se e Publique-se.</w:t>
      </w:r>
    </w:p>
    <w:p w:rsidR="00387997" w:rsidRPr="00387997" w:rsidRDefault="009327E3" w:rsidP="005D0A20">
      <w:pPr>
        <w:pStyle w:val="Corpodetex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Cruz Alta, 04 de novembro de 2020</w:t>
      </w:r>
      <w:r w:rsidR="00387997" w:rsidRPr="00387997">
        <w:rPr>
          <w:rFonts w:ascii="Tahoma" w:hAnsi="Tahoma" w:cs="Tahoma"/>
          <w:szCs w:val="24"/>
        </w:rPr>
        <w:t>.</w:t>
      </w:r>
    </w:p>
    <w:p w:rsidR="00387997" w:rsidRPr="00387997" w:rsidRDefault="00387997" w:rsidP="005D0A20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387997">
        <w:rPr>
          <w:rFonts w:ascii="Tahoma" w:hAnsi="Tahoma" w:cs="Tahoma"/>
        </w:rPr>
        <w:t>================</w:t>
      </w:r>
      <w:r w:rsidR="007E24FE">
        <w:rPr>
          <w:rFonts w:ascii="Tahoma" w:hAnsi="Tahoma" w:cs="Tahoma"/>
        </w:rPr>
        <w:t>==</w:t>
      </w:r>
      <w:r w:rsidR="00B61823">
        <w:rPr>
          <w:rFonts w:ascii="Tahoma" w:hAnsi="Tahoma" w:cs="Tahoma"/>
        </w:rPr>
        <w:t>===</w:t>
      </w:r>
      <w:r w:rsidR="009327E3">
        <w:rPr>
          <w:rFonts w:ascii="Tahoma" w:hAnsi="Tahoma" w:cs="Tahoma"/>
        </w:rPr>
        <w:t>=</w:t>
      </w:r>
    </w:p>
    <w:p w:rsidR="00387997" w:rsidRPr="00387997" w:rsidRDefault="00387997" w:rsidP="005D0A20">
      <w:pPr>
        <w:pStyle w:val="Ttulo8"/>
        <w:rPr>
          <w:rFonts w:ascii="Tahoma" w:hAnsi="Tahoma" w:cs="Tahoma"/>
          <w:szCs w:val="24"/>
        </w:rPr>
      </w:pPr>
    </w:p>
    <w:p w:rsidR="00387997" w:rsidRPr="00387997" w:rsidRDefault="00387997" w:rsidP="005D0A20">
      <w:pPr>
        <w:pStyle w:val="Ttulo8"/>
        <w:rPr>
          <w:rFonts w:ascii="Tahoma" w:hAnsi="Tahoma" w:cs="Tahoma"/>
          <w:szCs w:val="24"/>
        </w:rPr>
      </w:pPr>
      <w:r w:rsidRPr="00387997">
        <w:rPr>
          <w:rFonts w:ascii="Tahoma" w:hAnsi="Tahoma" w:cs="Tahoma"/>
          <w:szCs w:val="24"/>
        </w:rPr>
        <w:t>Sadi Herrmann</w:t>
      </w:r>
    </w:p>
    <w:p w:rsidR="00387997" w:rsidRDefault="00387997" w:rsidP="005D0A20">
      <w:pPr>
        <w:jc w:val="both"/>
        <w:rPr>
          <w:rFonts w:ascii="Tahoma" w:hAnsi="Tahoma" w:cs="Tahoma"/>
          <w:sz w:val="24"/>
          <w:szCs w:val="24"/>
        </w:rPr>
      </w:pPr>
      <w:r w:rsidRPr="00387997">
        <w:rPr>
          <w:rFonts w:ascii="Tahoma" w:hAnsi="Tahoma" w:cs="Tahoma"/>
          <w:sz w:val="24"/>
          <w:szCs w:val="24"/>
        </w:rPr>
        <w:t>Secretário-Geral</w:t>
      </w:r>
    </w:p>
    <w:p w:rsidR="00674053" w:rsidRDefault="00674053" w:rsidP="005D0A20">
      <w:pPr>
        <w:jc w:val="both"/>
        <w:rPr>
          <w:rFonts w:ascii="Tahoma" w:hAnsi="Tahoma" w:cs="Tahoma"/>
          <w:sz w:val="24"/>
          <w:szCs w:val="24"/>
        </w:rPr>
      </w:pPr>
    </w:p>
    <w:p w:rsidR="00A27385" w:rsidRDefault="00A27385" w:rsidP="00A27385">
      <w:pPr>
        <w:pStyle w:val="Ttulo1"/>
        <w:spacing w:before="0"/>
        <w:rPr>
          <w:rFonts w:ascii="Tahoma" w:eastAsia="Times New Roman" w:hAnsi="Tahoma" w:cs="Tahoma"/>
          <w:b w:val="0"/>
          <w:bCs w:val="0"/>
          <w:color w:val="auto"/>
          <w:sz w:val="24"/>
          <w:szCs w:val="24"/>
        </w:rPr>
      </w:pPr>
    </w:p>
    <w:p w:rsidR="00F128E3" w:rsidRDefault="00F128E3" w:rsidP="00A27385">
      <w:pPr>
        <w:pStyle w:val="Ttulo1"/>
        <w:spacing w:before="0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Universidade de Cruz Alta</w:t>
      </w:r>
    </w:p>
    <w:p w:rsidR="00F128E3" w:rsidRDefault="00F128E3" w:rsidP="00F128E3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Pró-Reitoria de Pós-Graduação, Pesquisa e Extensão</w:t>
      </w:r>
    </w:p>
    <w:p w:rsidR="003A49C1" w:rsidRDefault="003A49C1" w:rsidP="00F128E3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Pró-Reitoria de Administração</w:t>
      </w:r>
    </w:p>
    <w:p w:rsidR="00F128E3" w:rsidRDefault="00F128E3" w:rsidP="00F128E3">
      <w:pPr>
        <w:pStyle w:val="Ttulo1"/>
        <w:spacing w:before="0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Programa Institucional de Capacitação Docente – PICD – Doutorado</w:t>
      </w:r>
    </w:p>
    <w:p w:rsidR="00F128E3" w:rsidRDefault="00F128E3" w:rsidP="00F128E3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F128E3" w:rsidRDefault="00A27385" w:rsidP="00F128E3">
      <w:pPr>
        <w:pStyle w:val="Ttulo3"/>
        <w:rPr>
          <w:rFonts w:ascii="Tahoma" w:hAnsi="Tahoma" w:cs="Tahoma"/>
          <w:bCs/>
          <w:color w:val="000000" w:themeColor="text1"/>
          <w:szCs w:val="24"/>
        </w:rPr>
      </w:pPr>
      <w:r>
        <w:rPr>
          <w:rFonts w:ascii="Tahoma" w:hAnsi="Tahoma" w:cs="Tahoma"/>
          <w:bCs/>
          <w:color w:val="000000" w:themeColor="text1"/>
          <w:szCs w:val="24"/>
        </w:rPr>
        <w:t>Edital Nº 62/2020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</w:p>
    <w:p w:rsidR="00F128E3" w:rsidRDefault="00F128E3" w:rsidP="00F128E3">
      <w:pPr>
        <w:ind w:firstLine="6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Pró-Reitoria de Pós-Graduação, Pesquisa e Extensão e a Pró-Reitoria de Administração da Uni</w:t>
      </w:r>
      <w:r w:rsidR="00A20A3D">
        <w:rPr>
          <w:rFonts w:ascii="Tahoma" w:hAnsi="Tahoma" w:cs="Tahoma"/>
          <w:sz w:val="24"/>
          <w:szCs w:val="24"/>
        </w:rPr>
        <w:t>versidade de Cruz Alta</w:t>
      </w:r>
      <w:r>
        <w:rPr>
          <w:rFonts w:ascii="Tahoma" w:hAnsi="Tahoma" w:cs="Tahoma"/>
          <w:sz w:val="24"/>
          <w:szCs w:val="24"/>
        </w:rPr>
        <w:t>, no uso de suas atribuições, tornam público o presente Edital para abertura de inscrições visando à habilitação ao Programa Institucional de Capacitação Docente – PICD, apro</w:t>
      </w:r>
      <w:r w:rsidR="00A20A3D">
        <w:rPr>
          <w:rFonts w:ascii="Tahoma" w:hAnsi="Tahoma" w:cs="Tahoma"/>
          <w:sz w:val="24"/>
          <w:szCs w:val="24"/>
        </w:rPr>
        <w:t>vado pela Resolução do Conselho Universitário Nº 05/2015, de 25 de março de</w:t>
      </w:r>
      <w:r>
        <w:rPr>
          <w:rFonts w:ascii="Tahoma" w:hAnsi="Tahoma" w:cs="Tahoma"/>
          <w:sz w:val="24"/>
          <w:szCs w:val="24"/>
        </w:rPr>
        <w:t>2015,</w:t>
      </w:r>
      <w:r w:rsidR="00A20A3D">
        <w:rPr>
          <w:rFonts w:ascii="Tahoma" w:hAnsi="Tahoma" w:cs="Tahoma"/>
          <w:sz w:val="24"/>
          <w:szCs w:val="24"/>
        </w:rPr>
        <w:t xml:space="preserve"> alterada pela Resolução do Conselho Universitário Nº 44/2015, de 30 de setembro de 2015,</w:t>
      </w:r>
      <w:r>
        <w:rPr>
          <w:rFonts w:ascii="Tahoma" w:hAnsi="Tahoma" w:cs="Tahoma"/>
          <w:sz w:val="24"/>
          <w:szCs w:val="24"/>
        </w:rPr>
        <w:t xml:space="preserve"> o qual se regerá conforme as instruções especiais estabelecidas neste Edital.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Da Finalidade e Objetivos: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1.1.</w:t>
      </w:r>
      <w:r>
        <w:rPr>
          <w:rFonts w:ascii="Tahoma" w:hAnsi="Tahoma" w:cs="Tahoma"/>
          <w:sz w:val="24"/>
          <w:szCs w:val="24"/>
        </w:rPr>
        <w:t xml:space="preserve"> O presente Edital tem a finalidade de oportunizar a habilitação de docentes interessados em continuar sua formação docente em nível de pós-graduação </w:t>
      </w:r>
      <w:r>
        <w:rPr>
          <w:rFonts w:ascii="Tahoma" w:hAnsi="Tahoma" w:cs="Tahoma"/>
          <w:i/>
          <w:sz w:val="24"/>
          <w:szCs w:val="24"/>
        </w:rPr>
        <w:t>Stricto Sensu</w:t>
      </w:r>
      <w:r>
        <w:rPr>
          <w:rFonts w:ascii="Tahoma" w:hAnsi="Tahoma" w:cs="Tahoma"/>
          <w:sz w:val="24"/>
          <w:szCs w:val="24"/>
        </w:rPr>
        <w:t xml:space="preserve"> na modalidade </w:t>
      </w:r>
      <w:r w:rsidRPr="00A20A3D">
        <w:rPr>
          <w:rFonts w:ascii="Tahoma" w:hAnsi="Tahoma" w:cs="Tahoma"/>
          <w:b/>
          <w:sz w:val="24"/>
          <w:szCs w:val="24"/>
        </w:rPr>
        <w:t>doutorado</w:t>
      </w:r>
      <w:r>
        <w:rPr>
          <w:rFonts w:ascii="Tahoma" w:hAnsi="Tahoma" w:cs="Tahoma"/>
          <w:sz w:val="24"/>
          <w:szCs w:val="24"/>
        </w:rPr>
        <w:t xml:space="preserve">, em programas reconhecidos pela Coordenação de Aperfeiçoamento de Pessoal de Nível Superior – CAPES, com liberação de 20 (vinte) horas semanais.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1.2.</w:t>
      </w:r>
      <w:r>
        <w:rPr>
          <w:rFonts w:ascii="Tahoma" w:hAnsi="Tahoma" w:cs="Tahoma"/>
          <w:sz w:val="24"/>
          <w:szCs w:val="24"/>
        </w:rPr>
        <w:t xml:space="preserve"> Este Edital atende a modalidade formativa III – Pós-graduação </w:t>
      </w:r>
      <w:r>
        <w:rPr>
          <w:rFonts w:ascii="Tahoma" w:hAnsi="Tahoma" w:cs="Tahoma"/>
          <w:i/>
          <w:sz w:val="24"/>
          <w:szCs w:val="24"/>
        </w:rPr>
        <w:t>Stricto Sensu</w:t>
      </w:r>
      <w:r>
        <w:rPr>
          <w:rFonts w:ascii="Tahoma" w:hAnsi="Tahoma" w:cs="Tahoma"/>
          <w:sz w:val="24"/>
          <w:szCs w:val="24"/>
        </w:rPr>
        <w:t>, liberação de horas remuneradas de 20h (vinte horas) semanais, bem como os objetivos descritos n</w:t>
      </w:r>
      <w:r w:rsidR="00A20A3D">
        <w:rPr>
          <w:rFonts w:ascii="Tahoma" w:hAnsi="Tahoma" w:cs="Tahoma"/>
          <w:sz w:val="24"/>
          <w:szCs w:val="24"/>
        </w:rPr>
        <w:t>a Resolução do Conselho Universitário Nº 05/2015, de 25 de março de2015, alterada pela Resolução do Conselho Universitário Nº 44/2015, de 30 de setembro de 2015,</w:t>
      </w:r>
      <w:r>
        <w:rPr>
          <w:rFonts w:ascii="Tahoma" w:hAnsi="Tahoma" w:cs="Tahoma"/>
          <w:sz w:val="24"/>
          <w:szCs w:val="24"/>
        </w:rPr>
        <w:t xml:space="preserve"> que dispõem sobre o Regulamento do Plano Institucional de Capacitação Docente – PICD da Universidade de Cruz Alta.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F128E3" w:rsidRDefault="00A20A3D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 Do Público-</w:t>
      </w:r>
      <w:r w:rsidR="00F128E3">
        <w:rPr>
          <w:rFonts w:ascii="Tahoma" w:hAnsi="Tahoma" w:cs="Tahoma"/>
          <w:b/>
          <w:sz w:val="24"/>
          <w:szCs w:val="24"/>
        </w:rPr>
        <w:t>Alvo: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2.1.</w:t>
      </w:r>
      <w:r>
        <w:rPr>
          <w:rFonts w:ascii="Tahoma" w:hAnsi="Tahoma" w:cs="Tahoma"/>
          <w:sz w:val="24"/>
          <w:szCs w:val="24"/>
        </w:rPr>
        <w:t xml:space="preserve"> O Edital é destinado a professores mestres ou doutorandos em programas reconhecidos pela CAPES, que estejam em exercício contínuo e efetivo da Instituição.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 Dos Objetos de Apoio: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3.1.</w:t>
      </w:r>
      <w:r w:rsidR="00A20A3D">
        <w:rPr>
          <w:rFonts w:ascii="Tahoma" w:hAnsi="Tahoma" w:cs="Tahoma"/>
          <w:sz w:val="24"/>
          <w:szCs w:val="24"/>
        </w:rPr>
        <w:t xml:space="preserve"> Será disponibilizada 01 (uma) vaga </w:t>
      </w:r>
      <w:r>
        <w:rPr>
          <w:rFonts w:ascii="Tahoma" w:hAnsi="Tahoma" w:cs="Tahoma"/>
          <w:sz w:val="24"/>
          <w:szCs w:val="24"/>
        </w:rPr>
        <w:t>de até 20</w:t>
      </w:r>
      <w:r w:rsidR="00A20A3D">
        <w:rPr>
          <w:rFonts w:ascii="Tahoma" w:hAnsi="Tahoma" w:cs="Tahoma"/>
          <w:sz w:val="24"/>
          <w:szCs w:val="24"/>
        </w:rPr>
        <w:t xml:space="preserve"> (vinte)</w:t>
      </w:r>
      <w:r>
        <w:rPr>
          <w:rFonts w:ascii="Tahoma" w:hAnsi="Tahoma" w:cs="Tahoma"/>
          <w:sz w:val="24"/>
          <w:szCs w:val="24"/>
        </w:rPr>
        <w:t xml:space="preserve"> horas/aula semanai</w:t>
      </w:r>
      <w:r w:rsidR="00A20A3D">
        <w:rPr>
          <w:rFonts w:ascii="Tahoma" w:hAnsi="Tahoma" w:cs="Tahoma"/>
          <w:sz w:val="24"/>
          <w:szCs w:val="24"/>
        </w:rPr>
        <w:t>s por 24 (vinte e quatro) meses para o afastamento de 01 (um)(uma) docente da Universidade de Cruz Alta.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 Dos Requisitos para Inscrição.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4.1. Do candidato: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4.1.1.</w:t>
      </w:r>
      <w:r>
        <w:rPr>
          <w:rFonts w:ascii="Tahoma" w:hAnsi="Tahoma" w:cs="Tahoma"/>
          <w:sz w:val="24"/>
          <w:szCs w:val="24"/>
        </w:rPr>
        <w:t xml:space="preserve"> Ter, no mínimo, 02 (dois) anos de contínuo e efetivo exercício na UNICRUZ.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4.1.2.</w:t>
      </w:r>
      <w:r>
        <w:rPr>
          <w:rFonts w:ascii="Tahoma" w:hAnsi="Tahoma" w:cs="Tahoma"/>
          <w:sz w:val="24"/>
          <w:szCs w:val="24"/>
        </w:rPr>
        <w:t xml:space="preserve">  Pertencer ao quadro de carreira da instituição com regime de trabalho em Tempo Parcial ou Integral.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4.1.3</w:t>
      </w:r>
      <w:r>
        <w:rPr>
          <w:rFonts w:ascii="Tahoma" w:hAnsi="Tahoma" w:cs="Tahoma"/>
          <w:sz w:val="24"/>
          <w:szCs w:val="24"/>
        </w:rPr>
        <w:t>. Não possuir vínculo com outra Instituição de Ensino Superior (IES).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4.1.4</w:t>
      </w:r>
      <w:r>
        <w:rPr>
          <w:rFonts w:ascii="Tahoma" w:hAnsi="Tahoma" w:cs="Tahoma"/>
          <w:sz w:val="24"/>
          <w:szCs w:val="24"/>
        </w:rPr>
        <w:t>.  Ser aprovado em curso de Pós-graduação consonante com sua atuação na IES ou relacionado com áreas da graduação e/ou pós-graduação em implementação.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4.1.5</w:t>
      </w:r>
      <w:r>
        <w:rPr>
          <w:rFonts w:ascii="Tahoma" w:hAnsi="Tahoma" w:cs="Tahoma"/>
          <w:sz w:val="24"/>
          <w:szCs w:val="24"/>
        </w:rPr>
        <w:t>. Estar vinculando-se a curso ou Programa de Pós-Graduação relacionado a pesquisa básica ou aplicada que atenda aos Programas Institucionais e políticas da UNICRUZ.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4.1.6</w:t>
      </w:r>
      <w:r>
        <w:rPr>
          <w:rFonts w:ascii="Tahoma" w:hAnsi="Tahoma" w:cs="Tahoma"/>
          <w:sz w:val="24"/>
          <w:szCs w:val="24"/>
        </w:rPr>
        <w:t>.  Preencher satisfatoriamente aspectos relacionados ao seu desempenho profissional constantes no edital específico.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5. Da Solicitação.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5.1. Quanto à documentação: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5.1.1.</w:t>
      </w:r>
      <w:r>
        <w:rPr>
          <w:rFonts w:ascii="Tahoma" w:hAnsi="Tahoma" w:cs="Tahoma"/>
          <w:sz w:val="24"/>
          <w:szCs w:val="24"/>
        </w:rPr>
        <w:t xml:space="preserve">  O ofício de solicitação de afastamento para frequentar curso de pós-graduação </w:t>
      </w:r>
      <w:r>
        <w:rPr>
          <w:rFonts w:ascii="Tahoma" w:hAnsi="Tahoma" w:cs="Tahoma"/>
          <w:i/>
          <w:sz w:val="24"/>
          <w:szCs w:val="24"/>
        </w:rPr>
        <w:t>Stricto Sensu</w:t>
      </w:r>
      <w:r>
        <w:rPr>
          <w:rFonts w:ascii="Tahoma" w:hAnsi="Tahoma" w:cs="Tahoma"/>
          <w:sz w:val="24"/>
          <w:szCs w:val="24"/>
        </w:rPr>
        <w:t xml:space="preserve"> na modalidade doutorado deverá ser encaminhado à Pró-Reitoria de Pós-Graduação, Pesquisa e Extensão, acompanhado dos seguintes documentos: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5.1.1.1. </w:t>
      </w:r>
      <w:r>
        <w:rPr>
          <w:rFonts w:ascii="Tahoma" w:hAnsi="Tahoma" w:cs="Tahoma"/>
          <w:sz w:val="24"/>
          <w:szCs w:val="24"/>
        </w:rPr>
        <w:t>Aprovação e indicação emitida pelo Conselho de Centro.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5.1.1.2. </w:t>
      </w:r>
      <w:r>
        <w:rPr>
          <w:rFonts w:ascii="Tahoma" w:hAnsi="Tahoma" w:cs="Tahoma"/>
          <w:sz w:val="24"/>
          <w:szCs w:val="24"/>
        </w:rPr>
        <w:t xml:space="preserve">Comprovante de matrícula no curso ou programa e/ou carta de aceite do professor orientador.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5.1.1.3. </w:t>
      </w:r>
      <w:r>
        <w:rPr>
          <w:rFonts w:ascii="Tahoma" w:hAnsi="Tahoma" w:cs="Tahoma"/>
          <w:sz w:val="24"/>
          <w:szCs w:val="24"/>
        </w:rPr>
        <w:t xml:space="preserve">Currículo </w:t>
      </w:r>
      <w:r w:rsidR="00EA10B4">
        <w:rPr>
          <w:rFonts w:ascii="Tahoma" w:hAnsi="Tahoma" w:cs="Tahoma"/>
          <w:sz w:val="24"/>
          <w:szCs w:val="24"/>
        </w:rPr>
        <w:t>L</w:t>
      </w:r>
      <w:r w:rsidRPr="00EA10B4">
        <w:rPr>
          <w:rFonts w:ascii="Tahoma" w:hAnsi="Tahoma" w:cs="Tahoma"/>
          <w:sz w:val="24"/>
          <w:szCs w:val="24"/>
        </w:rPr>
        <w:t>attes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="00A20A3D">
        <w:rPr>
          <w:rFonts w:ascii="Tahoma" w:hAnsi="Tahoma" w:cs="Tahoma"/>
          <w:sz w:val="24"/>
          <w:szCs w:val="24"/>
        </w:rPr>
        <w:t>atualizado¹ em 2020.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5.1.1.4. </w:t>
      </w:r>
      <w:r>
        <w:rPr>
          <w:rFonts w:ascii="Tahoma" w:hAnsi="Tahoma" w:cs="Tahoma"/>
          <w:sz w:val="24"/>
          <w:szCs w:val="24"/>
        </w:rPr>
        <w:t>Proposta de substituição do professor para as atividades docentes, aprovado pelo colegiado do curso.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5.1.2.</w:t>
      </w:r>
      <w:r>
        <w:rPr>
          <w:rFonts w:ascii="Tahoma" w:hAnsi="Tahoma" w:cs="Tahoma"/>
          <w:sz w:val="24"/>
          <w:szCs w:val="24"/>
        </w:rPr>
        <w:t xml:space="preserve"> Não serão homologadas as inscrições com documentação incompleta.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5.2. Do período para solicitação: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5.2.1.</w:t>
      </w:r>
      <w:r>
        <w:rPr>
          <w:rFonts w:ascii="Tahoma" w:hAnsi="Tahoma" w:cs="Tahoma"/>
          <w:sz w:val="24"/>
          <w:szCs w:val="24"/>
        </w:rPr>
        <w:t xml:space="preserve"> Local: Pró-Reitoria de Pós-Graduação, Pesquisa e Extensão.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5.2.2.</w:t>
      </w:r>
      <w:r>
        <w:rPr>
          <w:rFonts w:ascii="Tahoma" w:hAnsi="Tahoma" w:cs="Tahoma"/>
          <w:sz w:val="24"/>
          <w:szCs w:val="24"/>
        </w:rPr>
        <w:t xml:space="preserve">  Endereço: Prédio das Pró-Reitorias – Prédio 04 (quatro), Campus Universitário Doutor Ulysses Guimarães, Rodovia Municipal Jacob Della Méa, km 5.6, Bairro Parada Benito, Cruz Alta, RS, CEP: 98.020-290.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5.2.3.</w:t>
      </w:r>
      <w:r>
        <w:rPr>
          <w:rFonts w:ascii="Tahoma" w:hAnsi="Tahoma" w:cs="Tahoma"/>
          <w:sz w:val="24"/>
          <w:szCs w:val="24"/>
        </w:rPr>
        <w:t xml:space="preserve"> Período de inscrição: de </w:t>
      </w:r>
      <w:r w:rsidR="00A20A3D">
        <w:rPr>
          <w:rFonts w:ascii="Tahoma" w:hAnsi="Tahoma" w:cs="Tahoma"/>
          <w:b/>
          <w:sz w:val="24"/>
          <w:szCs w:val="24"/>
        </w:rPr>
        <w:t>09 de novembro de 2020 até 17 de novembro de 2020</w:t>
      </w:r>
      <w:r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das 8h às 11h30min e das 14h às 17h30min.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A20A3D" w:rsidRDefault="00A20A3D" w:rsidP="00F128E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</w:t>
      </w:r>
    </w:p>
    <w:p w:rsidR="00A20A3D" w:rsidRPr="00A20A3D" w:rsidRDefault="00A20A3D" w:rsidP="00F128E3">
      <w:pPr>
        <w:jc w:val="both"/>
        <w:rPr>
          <w:rFonts w:ascii="Tahoma" w:hAnsi="Tahoma" w:cs="Tahoma"/>
          <w:sz w:val="16"/>
          <w:szCs w:val="16"/>
        </w:rPr>
      </w:pPr>
      <w:r w:rsidRPr="00A20A3D">
        <w:rPr>
          <w:rFonts w:ascii="Tahoma" w:hAnsi="Tahoma" w:cs="Tahoma"/>
          <w:b/>
          <w:sz w:val="16"/>
          <w:szCs w:val="16"/>
        </w:rPr>
        <w:t>¹</w:t>
      </w:r>
      <w:r w:rsidRPr="00A20A3D">
        <w:rPr>
          <w:rFonts w:ascii="Tahoma" w:hAnsi="Tahoma" w:cs="Tahoma"/>
          <w:sz w:val="16"/>
          <w:szCs w:val="16"/>
        </w:rPr>
        <w:t xml:space="preserve">A veracidade e o preenchimento das informações contidas no Currículo Lattes enviado são de inteira responsabilidade do(a) professor(a), podendo, a qualquer tempo, ser solicitada a apresentação dos documentos comprobatórios. </w:t>
      </w:r>
    </w:p>
    <w:p w:rsidR="00A20A3D" w:rsidRDefault="00A20A3D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3A49C1" w:rsidRDefault="003A49C1" w:rsidP="003A49C1">
      <w:pPr>
        <w:jc w:val="both"/>
        <w:rPr>
          <w:rFonts w:ascii="Tahoma" w:hAnsi="Tahoma" w:cs="Tahoma"/>
          <w:b/>
          <w:sz w:val="24"/>
          <w:szCs w:val="24"/>
        </w:rPr>
      </w:pPr>
    </w:p>
    <w:p w:rsidR="003A49C1" w:rsidRDefault="003A49C1" w:rsidP="003A49C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6. Do Julgamento da Solicitação de Afastamento: </w:t>
      </w:r>
    </w:p>
    <w:p w:rsidR="003A49C1" w:rsidRDefault="003A49C1" w:rsidP="003A49C1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6.1.</w:t>
      </w:r>
      <w:r>
        <w:rPr>
          <w:rFonts w:ascii="Tahoma" w:hAnsi="Tahoma" w:cs="Tahoma"/>
          <w:sz w:val="24"/>
          <w:szCs w:val="24"/>
        </w:rPr>
        <w:t xml:space="preserve"> O pedido de afastamento com a liberação de</w:t>
      </w:r>
      <w:r w:rsidR="00A20A3D">
        <w:rPr>
          <w:rFonts w:ascii="Tahoma" w:hAnsi="Tahoma" w:cs="Tahoma"/>
          <w:sz w:val="24"/>
          <w:szCs w:val="24"/>
        </w:rPr>
        <w:t xml:space="preserve"> até 20</w:t>
      </w:r>
      <w:r>
        <w:rPr>
          <w:rFonts w:ascii="Tahoma" w:hAnsi="Tahoma" w:cs="Tahoma"/>
          <w:sz w:val="24"/>
          <w:szCs w:val="24"/>
        </w:rPr>
        <w:t xml:space="preserve"> (vinte</w:t>
      </w:r>
      <w:r w:rsidR="00A20A3D">
        <w:rPr>
          <w:rFonts w:ascii="Tahoma" w:hAnsi="Tahoma" w:cs="Tahoma"/>
          <w:sz w:val="24"/>
          <w:szCs w:val="24"/>
        </w:rPr>
        <w:t>) horas-aula</w:t>
      </w:r>
      <w:r>
        <w:rPr>
          <w:rFonts w:ascii="Tahoma" w:hAnsi="Tahoma" w:cs="Tahoma"/>
          <w:sz w:val="24"/>
          <w:szCs w:val="24"/>
        </w:rPr>
        <w:t xml:space="preserve"> semanais será analisado pela Câmara de Pós-Graduação </w:t>
      </w:r>
      <w:r>
        <w:rPr>
          <w:rFonts w:ascii="Tahoma" w:hAnsi="Tahoma" w:cs="Tahoma"/>
          <w:i/>
          <w:sz w:val="24"/>
          <w:szCs w:val="24"/>
        </w:rPr>
        <w:t xml:space="preserve">Stricto Sensu </w:t>
      </w:r>
      <w:r>
        <w:rPr>
          <w:rFonts w:ascii="Tahoma" w:hAnsi="Tahoma" w:cs="Tahoma"/>
          <w:sz w:val="24"/>
          <w:szCs w:val="24"/>
        </w:rPr>
        <w:t xml:space="preserve">e Pesquisa, que dará parecer para deliberação do Conselho Universitário na reunião subsequente ao fechamento do período de inscrições deste Edital.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6.2.</w:t>
      </w:r>
      <w:r>
        <w:rPr>
          <w:rFonts w:ascii="Tahoma" w:hAnsi="Tahoma" w:cs="Tahoma"/>
          <w:sz w:val="24"/>
          <w:szCs w:val="24"/>
        </w:rPr>
        <w:t xml:space="preserve"> Na impossibilidade de apresentação de comprovante de matrícula no curso o pedido será feito em caráter provisório, semente tendo valor após a apresentação de matrícula efetiva que deverá ocorrer até o mês de abril do ano </w:t>
      </w:r>
      <w:r w:rsidR="00A20A3D">
        <w:rPr>
          <w:rFonts w:ascii="Tahoma" w:hAnsi="Tahoma" w:cs="Tahoma"/>
          <w:sz w:val="24"/>
          <w:szCs w:val="24"/>
        </w:rPr>
        <w:t>de 2021</w:t>
      </w:r>
      <w:r>
        <w:rPr>
          <w:rFonts w:ascii="Tahoma" w:hAnsi="Tahoma" w:cs="Tahoma"/>
          <w:sz w:val="24"/>
          <w:szCs w:val="24"/>
        </w:rPr>
        <w:t>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 w:rsidRPr="00F128E3">
        <w:rPr>
          <w:rFonts w:ascii="Tahoma" w:hAnsi="Tahoma" w:cs="Tahoma"/>
          <w:b/>
          <w:sz w:val="24"/>
          <w:szCs w:val="24"/>
        </w:rPr>
        <w:t>6.3.</w:t>
      </w:r>
      <w:r>
        <w:rPr>
          <w:rFonts w:ascii="Tahoma" w:hAnsi="Tahoma" w:cs="Tahoma"/>
          <w:sz w:val="24"/>
          <w:szCs w:val="24"/>
        </w:rPr>
        <w:t xml:space="preserve"> Os resultados serão divulgados até o dia </w:t>
      </w:r>
      <w:r w:rsidR="00A20A3D">
        <w:rPr>
          <w:rFonts w:ascii="Tahoma" w:hAnsi="Tahoma" w:cs="Tahoma"/>
          <w:b/>
          <w:sz w:val="24"/>
          <w:szCs w:val="24"/>
        </w:rPr>
        <w:t>04 de dezembro de 2020</w:t>
      </w:r>
      <w:r>
        <w:rPr>
          <w:rFonts w:ascii="Tahoma" w:hAnsi="Tahoma" w:cs="Tahoma"/>
          <w:sz w:val="24"/>
          <w:szCs w:val="24"/>
        </w:rPr>
        <w:t>.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7. Dos Critérios de Classificação: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7.1.</w:t>
      </w:r>
      <w:r>
        <w:rPr>
          <w:rFonts w:ascii="Tahoma" w:hAnsi="Tahoma" w:cs="Tahoma"/>
          <w:sz w:val="24"/>
          <w:szCs w:val="24"/>
        </w:rPr>
        <w:t xml:space="preserve"> No caso de haver solicitação superior ao objeto de apoio deste Edital, serão utilizados como critérios de classificação, por ordem de precedência: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7.1.1.</w:t>
      </w:r>
      <w:r>
        <w:rPr>
          <w:rFonts w:ascii="Tahoma" w:hAnsi="Tahoma" w:cs="Tahoma"/>
          <w:sz w:val="24"/>
          <w:szCs w:val="24"/>
        </w:rPr>
        <w:t xml:space="preserve">  Atender as necessidades institucionais (número de profes</w:t>
      </w:r>
      <w:r w:rsidR="00A20A3D">
        <w:rPr>
          <w:rFonts w:ascii="Tahoma" w:hAnsi="Tahoma" w:cs="Tahoma"/>
          <w:sz w:val="24"/>
          <w:szCs w:val="24"/>
        </w:rPr>
        <w:t>sores titulados nos cursos de graduação</w:t>
      </w:r>
      <w:r>
        <w:rPr>
          <w:rFonts w:ascii="Tahoma" w:hAnsi="Tahoma" w:cs="Tahoma"/>
          <w:sz w:val="24"/>
          <w:szCs w:val="24"/>
        </w:rPr>
        <w:t xml:space="preserve">).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7.1.2.</w:t>
      </w:r>
      <w:r>
        <w:rPr>
          <w:rFonts w:ascii="Tahoma" w:hAnsi="Tahoma" w:cs="Tahoma"/>
          <w:sz w:val="24"/>
          <w:szCs w:val="24"/>
        </w:rPr>
        <w:t xml:space="preserve">  Maior pontuação por desempenho acadêmico do último triênio, avaliado a partir da Tab</w:t>
      </w:r>
      <w:r w:rsidR="00A20A3D">
        <w:rPr>
          <w:rFonts w:ascii="Tahoma" w:hAnsi="Tahoma" w:cs="Tahoma"/>
          <w:sz w:val="24"/>
          <w:szCs w:val="24"/>
        </w:rPr>
        <w:t>ela de Produção Científica – Anexo A.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7.1.3.</w:t>
      </w:r>
      <w:r>
        <w:rPr>
          <w:rFonts w:ascii="Tahoma" w:hAnsi="Tahoma" w:cs="Tahoma"/>
          <w:sz w:val="24"/>
          <w:szCs w:val="24"/>
        </w:rPr>
        <w:t xml:space="preserve"> Parecer do Conselho de Centro de Origem. 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8. Das Disposições Finais: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8.1.</w:t>
      </w:r>
      <w:r>
        <w:rPr>
          <w:rFonts w:ascii="Tahoma" w:hAnsi="Tahoma" w:cs="Tahoma"/>
          <w:sz w:val="24"/>
          <w:szCs w:val="24"/>
        </w:rPr>
        <w:t xml:space="preserve">  O afastamento está condicionado à entrega de toda a documentação necessária e à assinatura de Termo de Compromisso a ser celebrado com a Unicruz.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8.2.</w:t>
      </w:r>
      <w:r>
        <w:rPr>
          <w:rFonts w:ascii="Tahoma" w:hAnsi="Tahoma" w:cs="Tahoma"/>
          <w:sz w:val="24"/>
          <w:szCs w:val="24"/>
        </w:rPr>
        <w:t xml:space="preserve"> Caso o docente solicitante não comprovar a matr</w:t>
      </w:r>
      <w:r w:rsidR="00EA10B4">
        <w:rPr>
          <w:rFonts w:ascii="Tahoma" w:hAnsi="Tahoma" w:cs="Tahoma"/>
          <w:sz w:val="24"/>
          <w:szCs w:val="24"/>
        </w:rPr>
        <w:t>ícula no programa até março de 2021</w:t>
      </w:r>
      <w:r>
        <w:rPr>
          <w:rFonts w:ascii="Tahoma" w:hAnsi="Tahoma" w:cs="Tahoma"/>
          <w:sz w:val="24"/>
          <w:szCs w:val="24"/>
        </w:rPr>
        <w:t xml:space="preserve"> (data de implementação do programa) perderá a vaga. Neste caso, o classificado subsequente, atendendo aos critérios estabelecidos, será contemplado com o benefício.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8.3.</w:t>
      </w:r>
      <w:r>
        <w:rPr>
          <w:rFonts w:ascii="Tahoma" w:hAnsi="Tahoma" w:cs="Tahoma"/>
          <w:sz w:val="24"/>
          <w:szCs w:val="24"/>
        </w:rPr>
        <w:t xml:space="preserve"> Os pedidos de prorrogação, os compromissos do docente durante e após o afastamento, e das penalidades, submetem-se ao que dispõe o Regulamento do Plano Institucional de Capacitação Docente – PICD.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8.4.</w:t>
      </w:r>
      <w:r>
        <w:rPr>
          <w:rFonts w:ascii="Tahoma" w:hAnsi="Tahoma" w:cs="Tahoma"/>
          <w:sz w:val="24"/>
          <w:szCs w:val="24"/>
        </w:rPr>
        <w:t xml:space="preserve"> Eventuais dúvidas referentes a este Edital poderão ser dirimidas junto à Pró-Reitoria de Pós-Graduação, Pesquisa e Extensão da Universidade de Cruz Alta. 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8.5.</w:t>
      </w:r>
      <w:r>
        <w:rPr>
          <w:rFonts w:ascii="Tahoma" w:hAnsi="Tahoma" w:cs="Tahoma"/>
          <w:sz w:val="24"/>
          <w:szCs w:val="24"/>
        </w:rPr>
        <w:t xml:space="preserve"> Os casos omissos serão avaliados pela Câmara de Pós-Graduação </w:t>
      </w:r>
      <w:r>
        <w:rPr>
          <w:rFonts w:ascii="Tahoma" w:hAnsi="Tahoma" w:cs="Tahoma"/>
          <w:i/>
          <w:sz w:val="24"/>
          <w:szCs w:val="24"/>
        </w:rPr>
        <w:t xml:space="preserve">Stricto Sensu </w:t>
      </w:r>
      <w:r>
        <w:rPr>
          <w:rFonts w:ascii="Tahoma" w:hAnsi="Tahoma" w:cs="Tahoma"/>
          <w:sz w:val="24"/>
          <w:szCs w:val="24"/>
        </w:rPr>
        <w:t>e Pesquisa, e, em última instância, pelo Conselho Universitário.</w:t>
      </w:r>
    </w:p>
    <w:p w:rsidR="00F128E3" w:rsidRDefault="00F128E3" w:rsidP="00F128E3">
      <w:pPr>
        <w:jc w:val="both"/>
        <w:rPr>
          <w:rFonts w:ascii="Tahoma" w:hAnsi="Tahoma" w:cs="Tahoma"/>
          <w:b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8.6.</w:t>
      </w:r>
      <w:r>
        <w:rPr>
          <w:rFonts w:ascii="Tahoma" w:hAnsi="Tahoma" w:cs="Tahoma"/>
          <w:sz w:val="24"/>
          <w:szCs w:val="24"/>
        </w:rPr>
        <w:t xml:space="preserve"> O presente Edital será, para efeitos legais, aprovado pelo Conselho Universitário e entrará em vigor na data de publicação.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F128E3" w:rsidRDefault="00F128E3" w:rsidP="00F128E3">
      <w:pPr>
        <w:jc w:val="right"/>
        <w:rPr>
          <w:rFonts w:ascii="Tahoma" w:hAnsi="Tahoma" w:cs="Tahoma"/>
          <w:sz w:val="24"/>
          <w:szCs w:val="24"/>
        </w:rPr>
      </w:pPr>
    </w:p>
    <w:p w:rsidR="00F128E3" w:rsidRDefault="00EA10B4" w:rsidP="00F128E3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Cruz Alta, 04 de novembro de 2020</w:t>
      </w:r>
      <w:r w:rsidR="00F128E3">
        <w:rPr>
          <w:rFonts w:ascii="Tahoma" w:hAnsi="Tahoma" w:cs="Tahoma"/>
          <w:sz w:val="24"/>
          <w:szCs w:val="24"/>
        </w:rPr>
        <w:t xml:space="preserve">.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5"/>
        <w:gridCol w:w="4365"/>
      </w:tblGrid>
      <w:tr w:rsidR="00F128E3" w:rsidTr="00F128E3">
        <w:tc>
          <w:tcPr>
            <w:tcW w:w="4577" w:type="dxa"/>
            <w:hideMark/>
          </w:tcPr>
          <w:p w:rsidR="00F128E3" w:rsidRDefault="00EA10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Prof. Dr. Fábio Dal-Soto</w:t>
            </w:r>
          </w:p>
        </w:tc>
        <w:tc>
          <w:tcPr>
            <w:tcW w:w="4578" w:type="dxa"/>
            <w:hideMark/>
          </w:tcPr>
          <w:p w:rsidR="00F128E3" w:rsidRDefault="00EA10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Profª Drª Janaina Coser</w:t>
            </w:r>
          </w:p>
        </w:tc>
      </w:tr>
      <w:tr w:rsidR="00F128E3" w:rsidTr="00F128E3">
        <w:tc>
          <w:tcPr>
            <w:tcW w:w="4577" w:type="dxa"/>
            <w:hideMark/>
          </w:tcPr>
          <w:p w:rsidR="00F128E3" w:rsidRDefault="00EA10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Reitor da Universidade de Cruz Alta</w:t>
            </w:r>
          </w:p>
          <w:p w:rsidR="00F128E3" w:rsidRDefault="00EA10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Presidente do </w:t>
            </w:r>
            <w:r w:rsidR="00F128E3">
              <w:rPr>
                <w:rFonts w:ascii="Tahoma" w:hAnsi="Tahoma" w:cs="Tahoma"/>
                <w:sz w:val="24"/>
                <w:szCs w:val="24"/>
                <w:lang w:eastAsia="en-US"/>
              </w:rPr>
              <w:t>Conselho Universitário</w:t>
            </w:r>
          </w:p>
        </w:tc>
        <w:tc>
          <w:tcPr>
            <w:tcW w:w="4578" w:type="dxa"/>
            <w:hideMark/>
          </w:tcPr>
          <w:p w:rsidR="00F128E3" w:rsidRDefault="00F128E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Pró-Reitor</w:t>
            </w:r>
            <w:r w:rsidR="00EA10B4">
              <w:rPr>
                <w:rFonts w:ascii="Tahoma" w:hAnsi="Tahoma" w:cs="Tahoma"/>
                <w:sz w:val="24"/>
                <w:szCs w:val="24"/>
                <w:lang w:eastAsia="en-US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lang w:eastAsia="en-US"/>
              </w:rPr>
              <w:t xml:space="preserve"> de Pós-Graduação.</w:t>
            </w:r>
          </w:p>
          <w:p w:rsidR="00F128E3" w:rsidRDefault="00F128E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Pesquisa e Extensão</w:t>
            </w:r>
          </w:p>
        </w:tc>
      </w:tr>
      <w:tr w:rsidR="00F128E3" w:rsidTr="00F128E3">
        <w:tc>
          <w:tcPr>
            <w:tcW w:w="4577" w:type="dxa"/>
          </w:tcPr>
          <w:p w:rsidR="00F128E3" w:rsidRDefault="00F128E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</w:tcPr>
          <w:p w:rsidR="00F128E3" w:rsidRDefault="00F128E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  <w:tr w:rsidR="00F128E3" w:rsidTr="00F128E3">
        <w:tc>
          <w:tcPr>
            <w:tcW w:w="4577" w:type="dxa"/>
          </w:tcPr>
          <w:p w:rsidR="00F128E3" w:rsidRDefault="00F128E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</w:tcPr>
          <w:p w:rsidR="00F128E3" w:rsidRDefault="00F128E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  <w:tr w:rsidR="00F128E3" w:rsidTr="00F128E3">
        <w:tc>
          <w:tcPr>
            <w:tcW w:w="4577" w:type="dxa"/>
          </w:tcPr>
          <w:p w:rsidR="00F128E3" w:rsidRDefault="00F128E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</w:tcPr>
          <w:p w:rsidR="00F128E3" w:rsidRDefault="00F128E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  <w:tr w:rsidR="00F128E3" w:rsidTr="00F128E3">
        <w:tc>
          <w:tcPr>
            <w:tcW w:w="4577" w:type="dxa"/>
          </w:tcPr>
          <w:p w:rsidR="00F128E3" w:rsidRDefault="00F128E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hideMark/>
          </w:tcPr>
          <w:p w:rsidR="00F128E3" w:rsidRDefault="00EA10B4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José Ricardo Libardoni dos Santos</w:t>
            </w:r>
          </w:p>
        </w:tc>
      </w:tr>
      <w:tr w:rsidR="00F128E3" w:rsidTr="00F128E3">
        <w:tc>
          <w:tcPr>
            <w:tcW w:w="4577" w:type="dxa"/>
          </w:tcPr>
          <w:p w:rsidR="00F128E3" w:rsidRDefault="00F128E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hideMark/>
          </w:tcPr>
          <w:p w:rsidR="00F128E3" w:rsidRDefault="00F128E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Pró-Reitor de Administração</w:t>
            </w:r>
          </w:p>
        </w:tc>
      </w:tr>
    </w:tbl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 xml:space="preserve">Registre-se e Publique-se. </w:t>
      </w:r>
    </w:p>
    <w:p w:rsidR="00F128E3" w:rsidRDefault="00EA10B4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Cruz Alta, 04 de novembro de 2020</w:t>
      </w:r>
      <w:r w:rsidR="00F128E3">
        <w:rPr>
          <w:rFonts w:ascii="Tahoma" w:hAnsi="Tahoma" w:cs="Tahoma"/>
          <w:sz w:val="24"/>
          <w:szCs w:val="24"/>
        </w:rPr>
        <w:t xml:space="preserve">.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=====================</w:t>
      </w:r>
      <w:r w:rsidR="00EA10B4">
        <w:rPr>
          <w:rFonts w:ascii="Tahoma" w:hAnsi="Tahoma" w:cs="Tahoma"/>
          <w:sz w:val="24"/>
          <w:szCs w:val="24"/>
        </w:rPr>
        <w:t>=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Sadi Herrmann </w:t>
      </w:r>
    </w:p>
    <w:p w:rsidR="00F128E3" w:rsidRDefault="00F128E3" w:rsidP="00F128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Secretário-Geral.</w:t>
      </w:r>
    </w:p>
    <w:p w:rsidR="00F128E3" w:rsidRDefault="00F128E3" w:rsidP="00F128E3">
      <w:pPr>
        <w:rPr>
          <w:rFonts w:asciiTheme="minorHAnsi" w:hAnsiTheme="minorHAnsi" w:cstheme="minorBidi"/>
          <w:sz w:val="22"/>
          <w:szCs w:val="22"/>
        </w:rPr>
      </w:pPr>
    </w:p>
    <w:p w:rsidR="00F128E3" w:rsidRDefault="00F128E3" w:rsidP="00F128E3">
      <w:pPr>
        <w:jc w:val="both"/>
        <w:rPr>
          <w:rFonts w:ascii="Arial" w:hAnsi="Arial" w:cs="Arial"/>
          <w:sz w:val="22"/>
          <w:szCs w:val="22"/>
        </w:rPr>
      </w:pPr>
    </w:p>
    <w:p w:rsidR="00F128E3" w:rsidRDefault="00F128E3" w:rsidP="00F128E3">
      <w:pPr>
        <w:jc w:val="both"/>
        <w:rPr>
          <w:rFonts w:ascii="Arial" w:hAnsi="Arial" w:cs="Arial"/>
          <w:sz w:val="22"/>
          <w:szCs w:val="22"/>
        </w:rPr>
      </w:pPr>
    </w:p>
    <w:p w:rsidR="00F128E3" w:rsidRDefault="00F128E3" w:rsidP="00F128E3">
      <w:pPr>
        <w:jc w:val="both"/>
        <w:rPr>
          <w:rFonts w:ascii="Tahoma" w:hAnsi="Tahoma" w:cs="Tahoma"/>
          <w:sz w:val="24"/>
          <w:szCs w:val="24"/>
        </w:rPr>
      </w:pPr>
    </w:p>
    <w:p w:rsidR="00F128E3" w:rsidRDefault="00F128E3" w:rsidP="00F128E3">
      <w:pPr>
        <w:pStyle w:val="Legenda1"/>
        <w:jc w:val="left"/>
        <w:rPr>
          <w:rFonts w:ascii="Tahoma" w:hAnsi="Tahoma" w:cs="Tahoma"/>
          <w:sz w:val="16"/>
          <w:szCs w:val="16"/>
        </w:rPr>
      </w:pPr>
    </w:p>
    <w:p w:rsidR="00F128E3" w:rsidRDefault="00F128E3" w:rsidP="005D0A20">
      <w:pPr>
        <w:jc w:val="both"/>
        <w:rPr>
          <w:rFonts w:ascii="Tahoma" w:hAnsi="Tahoma" w:cs="Tahoma"/>
          <w:sz w:val="24"/>
          <w:szCs w:val="24"/>
        </w:rPr>
      </w:pPr>
    </w:p>
    <w:p w:rsidR="00674053" w:rsidRDefault="00674053" w:rsidP="005D0A20">
      <w:pPr>
        <w:jc w:val="both"/>
        <w:rPr>
          <w:rFonts w:ascii="Tahoma" w:hAnsi="Tahoma" w:cs="Tahoma"/>
          <w:sz w:val="24"/>
          <w:szCs w:val="24"/>
        </w:rPr>
      </w:pPr>
    </w:p>
    <w:p w:rsidR="00674053" w:rsidRDefault="00674053" w:rsidP="005D0A20">
      <w:pPr>
        <w:jc w:val="both"/>
        <w:rPr>
          <w:rFonts w:ascii="Tahoma" w:hAnsi="Tahoma" w:cs="Tahoma"/>
          <w:sz w:val="24"/>
          <w:szCs w:val="24"/>
        </w:rPr>
      </w:pPr>
    </w:p>
    <w:p w:rsidR="003A49C1" w:rsidRDefault="003A49C1" w:rsidP="005D0A20">
      <w:pPr>
        <w:jc w:val="both"/>
        <w:rPr>
          <w:rFonts w:ascii="Tahoma" w:hAnsi="Tahoma" w:cs="Tahoma"/>
          <w:sz w:val="24"/>
          <w:szCs w:val="24"/>
        </w:rPr>
      </w:pPr>
    </w:p>
    <w:p w:rsidR="003A49C1" w:rsidRDefault="003A49C1" w:rsidP="005D0A20">
      <w:pPr>
        <w:jc w:val="both"/>
        <w:rPr>
          <w:rFonts w:ascii="Tahoma" w:hAnsi="Tahoma" w:cs="Tahoma"/>
          <w:sz w:val="24"/>
          <w:szCs w:val="24"/>
        </w:rPr>
      </w:pPr>
    </w:p>
    <w:p w:rsidR="003A49C1" w:rsidRDefault="003A49C1" w:rsidP="005D0A20">
      <w:pPr>
        <w:jc w:val="both"/>
        <w:rPr>
          <w:rFonts w:ascii="Tahoma" w:hAnsi="Tahoma" w:cs="Tahoma"/>
          <w:sz w:val="24"/>
          <w:szCs w:val="24"/>
        </w:rPr>
      </w:pPr>
    </w:p>
    <w:p w:rsidR="003A49C1" w:rsidRDefault="003A49C1" w:rsidP="005D0A20">
      <w:pPr>
        <w:jc w:val="both"/>
        <w:rPr>
          <w:rFonts w:ascii="Tahoma" w:hAnsi="Tahoma" w:cs="Tahoma"/>
          <w:sz w:val="24"/>
          <w:szCs w:val="24"/>
        </w:rPr>
      </w:pPr>
    </w:p>
    <w:p w:rsidR="003A49C1" w:rsidRDefault="003A49C1" w:rsidP="005D0A20">
      <w:pPr>
        <w:jc w:val="both"/>
        <w:rPr>
          <w:rFonts w:ascii="Tahoma" w:hAnsi="Tahoma" w:cs="Tahoma"/>
          <w:sz w:val="24"/>
          <w:szCs w:val="24"/>
        </w:rPr>
      </w:pPr>
    </w:p>
    <w:p w:rsidR="003A49C1" w:rsidRDefault="003A49C1" w:rsidP="005D0A20">
      <w:pPr>
        <w:jc w:val="both"/>
        <w:rPr>
          <w:rFonts w:ascii="Tahoma" w:hAnsi="Tahoma" w:cs="Tahoma"/>
          <w:sz w:val="24"/>
          <w:szCs w:val="24"/>
        </w:rPr>
      </w:pPr>
    </w:p>
    <w:p w:rsidR="003A49C1" w:rsidRDefault="003A49C1" w:rsidP="005D0A20">
      <w:pPr>
        <w:jc w:val="both"/>
        <w:rPr>
          <w:rFonts w:ascii="Tahoma" w:hAnsi="Tahoma" w:cs="Tahoma"/>
          <w:sz w:val="24"/>
          <w:szCs w:val="24"/>
        </w:rPr>
      </w:pPr>
    </w:p>
    <w:p w:rsidR="003A49C1" w:rsidRPr="003A49C1" w:rsidRDefault="003A49C1" w:rsidP="003A49C1">
      <w:pPr>
        <w:pStyle w:val="Ttulo1"/>
        <w:spacing w:before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3A49C1">
        <w:rPr>
          <w:rFonts w:ascii="Tahoma" w:hAnsi="Tahoma" w:cs="Tahoma"/>
          <w:color w:val="000000" w:themeColor="text1"/>
          <w:sz w:val="20"/>
          <w:szCs w:val="20"/>
        </w:rPr>
        <w:lastRenderedPageBreak/>
        <w:t>Universidade de Cruz Alta</w:t>
      </w:r>
    </w:p>
    <w:p w:rsidR="003A49C1" w:rsidRDefault="003A49C1" w:rsidP="003A49C1">
      <w:pPr>
        <w:jc w:val="center"/>
        <w:rPr>
          <w:rFonts w:ascii="Tahoma" w:hAnsi="Tahoma" w:cs="Tahoma"/>
          <w:b/>
          <w:color w:val="000000" w:themeColor="text1"/>
        </w:rPr>
      </w:pPr>
      <w:r w:rsidRPr="003A49C1">
        <w:rPr>
          <w:rFonts w:ascii="Tahoma" w:hAnsi="Tahoma" w:cs="Tahoma"/>
          <w:b/>
          <w:color w:val="000000" w:themeColor="text1"/>
        </w:rPr>
        <w:t>Pró-Reitoria de Pós-Graduação, Pesquisa e Extensão</w:t>
      </w:r>
    </w:p>
    <w:p w:rsidR="003A49C1" w:rsidRPr="003A49C1" w:rsidRDefault="003A49C1" w:rsidP="003A49C1">
      <w:pPr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Pró-Reitoria de Administração</w:t>
      </w:r>
    </w:p>
    <w:p w:rsidR="003A49C1" w:rsidRPr="003A49C1" w:rsidRDefault="003A49C1" w:rsidP="003A49C1">
      <w:pPr>
        <w:pStyle w:val="Ttulo1"/>
        <w:spacing w:before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3A49C1">
        <w:rPr>
          <w:rFonts w:ascii="Tahoma" w:hAnsi="Tahoma" w:cs="Tahoma"/>
          <w:color w:val="000000" w:themeColor="text1"/>
          <w:sz w:val="20"/>
          <w:szCs w:val="20"/>
        </w:rPr>
        <w:t>Programa Institucional de Capacitação Docente – PICD – Doutorado</w:t>
      </w:r>
    </w:p>
    <w:p w:rsidR="003A49C1" w:rsidRPr="003A49C1" w:rsidRDefault="003A49C1" w:rsidP="003A49C1">
      <w:pPr>
        <w:jc w:val="center"/>
        <w:rPr>
          <w:rFonts w:ascii="Tahoma" w:hAnsi="Tahoma" w:cs="Tahoma"/>
          <w:b/>
          <w:color w:val="000000" w:themeColor="text1"/>
        </w:rPr>
      </w:pPr>
    </w:p>
    <w:p w:rsidR="003A49C1" w:rsidRPr="003A49C1" w:rsidRDefault="003A49C1" w:rsidP="003A49C1">
      <w:pPr>
        <w:pStyle w:val="Ttulo3"/>
        <w:rPr>
          <w:rFonts w:ascii="Tahoma" w:hAnsi="Tahoma" w:cs="Tahoma"/>
          <w:bCs/>
          <w:color w:val="000000" w:themeColor="text1"/>
          <w:sz w:val="20"/>
        </w:rPr>
      </w:pPr>
      <w:r w:rsidRPr="003A49C1">
        <w:rPr>
          <w:rFonts w:ascii="Tahoma" w:hAnsi="Tahoma" w:cs="Tahoma"/>
          <w:bCs/>
          <w:color w:val="000000" w:themeColor="text1"/>
          <w:sz w:val="20"/>
        </w:rPr>
        <w:t>Edital Nº 62/2020</w:t>
      </w:r>
    </w:p>
    <w:p w:rsidR="003A49C1" w:rsidRPr="003A49C1" w:rsidRDefault="003A49C1" w:rsidP="003A49C1">
      <w:pPr>
        <w:rPr>
          <w:rFonts w:ascii="Tahoma" w:hAnsi="Tahoma" w:cs="Tahoma"/>
          <w:b/>
        </w:rPr>
      </w:pPr>
    </w:p>
    <w:p w:rsidR="003A49C1" w:rsidRPr="003A49C1" w:rsidRDefault="003A49C1" w:rsidP="003A49C1">
      <w:pPr>
        <w:jc w:val="center"/>
        <w:rPr>
          <w:rFonts w:ascii="Tahoma" w:hAnsi="Tahoma" w:cs="Tahoma"/>
          <w:b/>
        </w:rPr>
      </w:pPr>
      <w:r w:rsidRPr="003A49C1">
        <w:rPr>
          <w:rFonts w:ascii="Tahoma" w:hAnsi="Tahoma" w:cs="Tahoma"/>
          <w:b/>
        </w:rPr>
        <w:t>Anexo</w:t>
      </w:r>
      <w:r w:rsidRPr="003A49C1">
        <w:rPr>
          <w:rFonts w:ascii="Tahoma" w:hAnsi="Tahoma" w:cs="Tahoma"/>
          <w:b/>
        </w:rPr>
        <w:t xml:space="preserve"> A</w:t>
      </w:r>
    </w:p>
    <w:p w:rsidR="003A49C1" w:rsidRPr="003A49C1" w:rsidRDefault="003A49C1" w:rsidP="003A49C1">
      <w:pPr>
        <w:jc w:val="center"/>
        <w:rPr>
          <w:rFonts w:ascii="Tahoma" w:hAnsi="Tahoma" w:cs="Tahoma"/>
          <w:b/>
        </w:rPr>
      </w:pPr>
      <w:r w:rsidRPr="003A49C1">
        <w:rPr>
          <w:rFonts w:ascii="Tahoma" w:hAnsi="Tahoma" w:cs="Tahoma"/>
          <w:b/>
        </w:rPr>
        <w:t>Formulário para Avaliação de Produção Científica</w:t>
      </w:r>
    </w:p>
    <w:p w:rsidR="003A49C1" w:rsidRPr="003A49C1" w:rsidRDefault="003A49C1" w:rsidP="003A49C1">
      <w:pPr>
        <w:tabs>
          <w:tab w:val="center" w:pos="3828"/>
          <w:tab w:val="right" w:pos="9015"/>
        </w:tabs>
        <w:jc w:val="center"/>
        <w:rPr>
          <w:rFonts w:ascii="Tahoma" w:hAnsi="Tahoma" w:cs="Tahoma"/>
          <w:b/>
        </w:rPr>
      </w:pPr>
      <w:r w:rsidRPr="003A49C1">
        <w:rPr>
          <w:rFonts w:ascii="Tahoma" w:hAnsi="Tahoma" w:cs="Tahoma"/>
          <w:b/>
        </w:rPr>
        <w:tab/>
      </w:r>
    </w:p>
    <w:p w:rsidR="003A49C1" w:rsidRPr="003A49C1" w:rsidRDefault="003A49C1" w:rsidP="003A49C1">
      <w:pPr>
        <w:jc w:val="center"/>
        <w:rPr>
          <w:rFonts w:ascii="Tahoma" w:hAnsi="Tahoma" w:cs="Tahoma"/>
          <w:b/>
        </w:rPr>
      </w:pPr>
    </w:p>
    <w:p w:rsidR="003A49C1" w:rsidRPr="003A49C1" w:rsidRDefault="003A49C1" w:rsidP="003A49C1">
      <w:pPr>
        <w:rPr>
          <w:rFonts w:ascii="Tahoma" w:hAnsi="Tahoma" w:cs="Tahoma"/>
          <w:b/>
        </w:rPr>
      </w:pPr>
      <w:r w:rsidRPr="003A49C1">
        <w:rPr>
          <w:rFonts w:ascii="Tahoma" w:hAnsi="Tahoma" w:cs="Tahoma"/>
          <w:b/>
        </w:rPr>
        <w:t>Nome do</w:t>
      </w:r>
      <w:r w:rsidRPr="003A49C1">
        <w:rPr>
          <w:rFonts w:ascii="Tahoma" w:hAnsi="Tahoma" w:cs="Tahoma"/>
          <w:b/>
        </w:rPr>
        <w:t>(a)</w:t>
      </w:r>
      <w:r w:rsidRPr="003A49C1">
        <w:rPr>
          <w:rFonts w:ascii="Tahoma" w:hAnsi="Tahoma" w:cs="Tahoma"/>
          <w:b/>
        </w:rPr>
        <w:t xml:space="preserve"> professor</w:t>
      </w:r>
      <w:r w:rsidRPr="003A49C1">
        <w:rPr>
          <w:rFonts w:ascii="Tahoma" w:hAnsi="Tahoma" w:cs="Tahoma"/>
          <w:b/>
        </w:rPr>
        <w:t>(a)</w:t>
      </w:r>
      <w:r w:rsidRPr="003A49C1">
        <w:rPr>
          <w:rFonts w:ascii="Tahoma" w:hAnsi="Tahoma" w:cs="Tahoma"/>
          <w:b/>
        </w:rPr>
        <w:t xml:space="preserve">: </w:t>
      </w:r>
    </w:p>
    <w:p w:rsidR="003A49C1" w:rsidRPr="003A49C1" w:rsidRDefault="003A49C1" w:rsidP="003A49C1">
      <w:pPr>
        <w:rPr>
          <w:rFonts w:ascii="Tahoma" w:hAnsi="Tahoma" w:cs="Tahoma"/>
          <w:b/>
        </w:rPr>
      </w:pPr>
      <w:r w:rsidRPr="003A49C1">
        <w:rPr>
          <w:rFonts w:ascii="Tahoma" w:hAnsi="Tahoma" w:cs="Tahoma"/>
          <w:b/>
        </w:rPr>
        <w:t xml:space="preserve">Data: </w:t>
      </w:r>
    </w:p>
    <w:p w:rsidR="003A49C1" w:rsidRPr="003A49C1" w:rsidRDefault="003A49C1" w:rsidP="003A49C1">
      <w:pPr>
        <w:rPr>
          <w:rFonts w:ascii="Tahoma" w:hAnsi="Tahoma" w:cs="Tahoma"/>
          <w:b/>
          <w:sz w:val="14"/>
          <w:szCs w:val="14"/>
        </w:rPr>
      </w:pPr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302"/>
        <w:gridCol w:w="679"/>
        <w:gridCol w:w="709"/>
        <w:gridCol w:w="709"/>
        <w:gridCol w:w="709"/>
        <w:gridCol w:w="992"/>
      </w:tblGrid>
      <w:tr w:rsidR="003A49C1" w:rsidRPr="003A49C1" w:rsidTr="003A49C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b/>
                <w:sz w:val="14"/>
                <w:szCs w:val="14"/>
              </w:rPr>
              <w:t>Produção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b/>
                <w:sz w:val="14"/>
                <w:szCs w:val="14"/>
              </w:rPr>
              <w:t>Pontuação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b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b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b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b/>
                <w:sz w:val="14"/>
                <w:szCs w:val="14"/>
              </w:rPr>
              <w:t>2019*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b/>
                <w:sz w:val="14"/>
                <w:szCs w:val="14"/>
              </w:rPr>
              <w:t>Pontos atingidos</w:t>
            </w:r>
          </w:p>
        </w:tc>
      </w:tr>
      <w:tr w:rsidR="003A49C1" w:rsidRPr="003A49C1" w:rsidTr="003A49C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Publicação de resumo simples em evento científico 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Publicação de resumo simples em evento científico internacional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1,5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Publicação de resumo estendido em evento científico 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Publicação de resumo estendido em evento científico internacional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2,5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 xml:space="preserve">Trabalho completo (&gt; 3 anos) em evento científico nacional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5,0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 xml:space="preserve">Trabalho completo (&gt; 3 anos) em evento científico internacional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6,0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Artigo em periódico indexado¹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A1= 40,0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A2 =35,0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B1= 30,0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B2 = 25,0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B3= 20,0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B4= 15,0 ponto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B5= 10,0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C= 5,0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Autoria de Livro²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 xml:space="preserve">Categoria A: até 35 pontos: Editoras Comerciais com Corpo de Avaliadores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 xml:space="preserve">Categoria B: até 20 pontos: Editoras Universitárias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Categoria C: até 10 pontos: Editoras Comerciais sem Corpo de Avaliadores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Autoria de Capítulo de Livro³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 xml:space="preserve">Categoria A: até 35 pontos: Editoras Comerciais com Corpo de Avaliadores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 xml:space="preserve">Categoria B: até 20 pontos: Editoras Universitárias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jc w:val="both"/>
              <w:rPr>
                <w:rFonts w:ascii="Tahoma" w:eastAsia="Tahoma" w:hAnsi="Tahoma" w:cs="Tahoma"/>
                <w:sz w:val="14"/>
                <w:szCs w:val="14"/>
                <w:lang w:val="pt-PT"/>
              </w:rPr>
            </w:pPr>
          </w:p>
          <w:p w:rsidR="003A49C1" w:rsidRPr="003A49C1" w:rsidRDefault="003A49C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A49C1" w:rsidRPr="003A49C1" w:rsidRDefault="003A49C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Categoria C: até 10 pontos: Editoras Comerciais sem Corpo de Avaliadores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</w:tbl>
    <w:p w:rsidR="003A49C1" w:rsidRPr="003A49C1" w:rsidRDefault="003A49C1" w:rsidP="003A49C1">
      <w:pPr>
        <w:rPr>
          <w:rFonts w:ascii="Tahoma" w:eastAsia="Tahoma" w:hAnsi="Tahoma" w:cs="Tahoma"/>
          <w:b/>
          <w:sz w:val="14"/>
          <w:szCs w:val="14"/>
          <w:lang w:val="pt-PT" w:eastAsia="en-US"/>
        </w:rPr>
      </w:pPr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302"/>
        <w:gridCol w:w="679"/>
        <w:gridCol w:w="709"/>
        <w:gridCol w:w="709"/>
        <w:gridCol w:w="709"/>
        <w:gridCol w:w="992"/>
      </w:tblGrid>
      <w:tr w:rsidR="003A49C1" w:rsidRPr="003A49C1" w:rsidTr="003A49C1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Editoração/Organização de Livro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Categoria A = 15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Categoria B= 10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Categoria C= 5 pontos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lastRenderedPageBreak/>
              <w:t xml:space="preserve">Propriedade intelectual (produto, processo, software) com registro ou patente no INPI ou no exterior)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50,0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Artigo publicado em jornal ou revista (magazine)</w:t>
            </w:r>
            <w:r w:rsidRPr="003A49C1">
              <w:rPr>
                <w:rFonts w:ascii="Tahoma" w:hAnsi="Tahoma" w:cs="Tahoma"/>
                <w:b/>
                <w:sz w:val="14"/>
                <w:szCs w:val="14"/>
                <w:vertAlign w:val="superscript"/>
              </w:rPr>
              <w:t xml:space="preserve"> 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ind w:left="-81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Circulação local (local e regional): 0,4 pontos por texto</w:t>
            </w:r>
            <w:r w:rsidRPr="003A49C1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  <w:p w:rsidR="003A49C1" w:rsidRPr="003A49C1" w:rsidRDefault="003A49C1">
            <w:pPr>
              <w:widowControl w:val="0"/>
              <w:autoSpaceDE w:val="0"/>
              <w:autoSpaceDN w:val="0"/>
              <w:ind w:left="-81"/>
              <w:rPr>
                <w:rFonts w:ascii="Tahoma" w:eastAsia="Tahoma" w:hAnsi="Tahoma" w:cs="Tahoma"/>
                <w:b/>
                <w:color w:val="000000"/>
                <w:sz w:val="14"/>
                <w:szCs w:val="14"/>
                <w:vertAlign w:val="superscript"/>
                <w:lang w:val="pt-PT"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ind w:left="-81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Circulação regional (região sul): 2,0 pontos por texto</w:t>
            </w:r>
            <w:r w:rsidRPr="003A49C1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ind w:left="-81"/>
              <w:rPr>
                <w:rFonts w:ascii="Tahoma" w:eastAsia="Tahoma" w:hAnsi="Tahoma" w:cs="Tahoma"/>
                <w:color w:val="000000"/>
                <w:sz w:val="14"/>
                <w:szCs w:val="14"/>
                <w:lang w:val="pt-PT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Circulação nacional: 4,0 pontos por texto</w:t>
            </w:r>
            <w:r w:rsidRPr="003A49C1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5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C1" w:rsidRPr="003A49C1" w:rsidRDefault="003A49C1">
            <w:pPr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ind w:left="-81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Circulação Internacional: 6,0 pontos por texto.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 xml:space="preserve">Elaboração de prova em concurso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sz w:val="14"/>
                <w:szCs w:val="14"/>
              </w:rPr>
              <w:t>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jc w:val="both"/>
              <w:rPr>
                <w:rFonts w:ascii="Tahoma" w:eastAsia="Tahoma" w:hAnsi="Tahoma" w:cs="Tahoma"/>
                <w:sz w:val="14"/>
                <w:szCs w:val="14"/>
                <w:lang w:val="pt-PT" w:eastAsia="en-US"/>
              </w:rPr>
            </w:pPr>
          </w:p>
        </w:tc>
      </w:tr>
      <w:tr w:rsidR="003A49C1" w:rsidRPr="003A49C1" w:rsidTr="003A49C1"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C1" w:rsidRPr="003A49C1" w:rsidRDefault="003A49C1">
            <w:pPr>
              <w:widowControl w:val="0"/>
              <w:autoSpaceDE w:val="0"/>
              <w:autoSpaceDN w:val="0"/>
              <w:jc w:val="right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  <w:r w:rsidRPr="003A49C1">
              <w:rPr>
                <w:rFonts w:ascii="Tahoma" w:hAnsi="Tahoma" w:cs="Tahoma"/>
                <w:b/>
                <w:sz w:val="14"/>
                <w:szCs w:val="14"/>
              </w:rPr>
              <w:t>TOTAL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C1" w:rsidRPr="003A49C1" w:rsidRDefault="003A49C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  <w:sz w:val="14"/>
                <w:szCs w:val="14"/>
                <w:lang w:val="pt-PT" w:eastAsia="en-US"/>
              </w:rPr>
            </w:pPr>
          </w:p>
        </w:tc>
      </w:tr>
    </w:tbl>
    <w:p w:rsidR="003A49C1" w:rsidRPr="003A49C1" w:rsidRDefault="003A49C1" w:rsidP="003A49C1">
      <w:pPr>
        <w:rPr>
          <w:rFonts w:ascii="Tahoma" w:eastAsia="Arial" w:hAnsi="Tahoma" w:cs="Tahoma"/>
          <w:lang w:val="pt-PT" w:eastAsia="en-US"/>
        </w:rPr>
      </w:pPr>
      <w:r w:rsidRPr="003A49C1">
        <w:rPr>
          <w:rFonts w:ascii="Tahoma" w:hAnsi="Tahoma" w:cs="Tahoma"/>
          <w:b/>
        </w:rPr>
        <w:t>*</w:t>
      </w:r>
      <w:r w:rsidRPr="003A49C1">
        <w:rPr>
          <w:rFonts w:ascii="Tahoma" w:eastAsia="Arial" w:hAnsi="Tahoma" w:cs="Tahoma"/>
        </w:rPr>
        <w:t xml:space="preserve"> As produções de 2020 serão inseridas no cálculo do ano de 2019.</w:t>
      </w:r>
    </w:p>
    <w:p w:rsidR="003A49C1" w:rsidRPr="003A49C1" w:rsidRDefault="003A49C1" w:rsidP="003A49C1">
      <w:pPr>
        <w:rPr>
          <w:rFonts w:ascii="Tahoma" w:eastAsia="Tahoma" w:hAnsi="Tahoma" w:cs="Tahoma"/>
          <w:b/>
        </w:rPr>
      </w:pPr>
    </w:p>
    <w:p w:rsidR="003A49C1" w:rsidRPr="003A49C1" w:rsidRDefault="003A49C1" w:rsidP="003A49C1">
      <w:pPr>
        <w:jc w:val="both"/>
        <w:rPr>
          <w:rFonts w:ascii="Tahoma" w:hAnsi="Tahoma" w:cs="Tahoma"/>
        </w:rPr>
      </w:pPr>
      <w:r w:rsidRPr="003A49C1">
        <w:rPr>
          <w:rFonts w:ascii="Tahoma" w:hAnsi="Tahoma" w:cs="Tahoma"/>
          <w:b/>
          <w:vertAlign w:val="superscript"/>
        </w:rPr>
        <w:t xml:space="preserve">1 </w:t>
      </w:r>
      <w:r w:rsidRPr="003A49C1">
        <w:rPr>
          <w:rFonts w:ascii="Tahoma" w:hAnsi="Tahoma" w:cs="Tahoma"/>
        </w:rPr>
        <w:t>As publicações em periódicos serão pontuadas com base no QUALIS/CAPES vigente, adotando-se o melhor posicionamento do periódico na referida base de dados.</w:t>
      </w:r>
    </w:p>
    <w:p w:rsidR="003A49C1" w:rsidRPr="003A49C1" w:rsidRDefault="003A49C1" w:rsidP="003A49C1">
      <w:pPr>
        <w:jc w:val="both"/>
        <w:rPr>
          <w:rFonts w:ascii="Tahoma" w:hAnsi="Tahoma" w:cs="Tahoma"/>
        </w:rPr>
      </w:pPr>
      <w:r w:rsidRPr="003A49C1">
        <w:rPr>
          <w:rFonts w:ascii="Tahoma" w:hAnsi="Tahoma" w:cs="Tahoma"/>
        </w:rPr>
        <w:t xml:space="preserve">Caso o periódico não conste no QUALIS/CAPES, será adotada a base de índice de impacto do JCR - </w:t>
      </w:r>
      <w:r w:rsidRPr="003A49C1">
        <w:rPr>
          <w:rFonts w:ascii="Tahoma" w:hAnsi="Tahoma" w:cs="Tahoma"/>
          <w:i/>
        </w:rPr>
        <w:t xml:space="preserve">Journal of Citation Reports </w:t>
      </w:r>
      <w:r w:rsidRPr="003A49C1">
        <w:rPr>
          <w:rFonts w:ascii="Tahoma" w:hAnsi="Tahoma" w:cs="Tahoma"/>
        </w:rPr>
        <w:t xml:space="preserve">(ou outro que vier a ser adotado pela CAPES), considerando a seguinte pontuação: </w:t>
      </w:r>
    </w:p>
    <w:p w:rsidR="003A49C1" w:rsidRPr="003A49C1" w:rsidRDefault="003A49C1" w:rsidP="003A49C1">
      <w:pPr>
        <w:widowControl w:val="0"/>
        <w:numPr>
          <w:ilvl w:val="0"/>
          <w:numId w:val="16"/>
        </w:numPr>
        <w:autoSpaceDN w:val="0"/>
        <w:jc w:val="both"/>
        <w:rPr>
          <w:rFonts w:ascii="Tahoma" w:hAnsi="Tahoma" w:cs="Tahoma"/>
        </w:rPr>
      </w:pPr>
      <w:r w:rsidRPr="003A49C1">
        <w:rPr>
          <w:rFonts w:ascii="Tahoma" w:eastAsia="Arial Unicode MS" w:hAnsi="Tahoma" w:cs="Tahoma"/>
        </w:rPr>
        <w:t xml:space="preserve">Fator de impacto ≥ 0,30: 25 pontos Fator de impacto &lt; 0,30: 15,0 pontos. </w:t>
      </w:r>
    </w:p>
    <w:p w:rsidR="003A49C1" w:rsidRPr="003A49C1" w:rsidRDefault="003A49C1" w:rsidP="003A49C1">
      <w:pPr>
        <w:widowControl w:val="0"/>
        <w:numPr>
          <w:ilvl w:val="0"/>
          <w:numId w:val="16"/>
        </w:numPr>
        <w:autoSpaceDN w:val="0"/>
        <w:jc w:val="both"/>
        <w:rPr>
          <w:rFonts w:ascii="Tahoma" w:hAnsi="Tahoma" w:cs="Tahoma"/>
        </w:rPr>
      </w:pPr>
      <w:r w:rsidRPr="003A49C1">
        <w:rPr>
          <w:rFonts w:ascii="Tahoma" w:hAnsi="Tahoma" w:cs="Tahoma"/>
        </w:rPr>
        <w:t xml:space="preserve">As publicações em periódicos não constantes no </w:t>
      </w:r>
      <w:r w:rsidRPr="003A49C1">
        <w:rPr>
          <w:rFonts w:ascii="Tahoma" w:hAnsi="Tahoma" w:cs="Tahoma"/>
          <w:i/>
        </w:rPr>
        <w:t xml:space="preserve">JCR </w:t>
      </w:r>
      <w:r w:rsidRPr="003A49C1">
        <w:rPr>
          <w:rFonts w:ascii="Tahoma" w:hAnsi="Tahoma" w:cs="Tahoma"/>
        </w:rPr>
        <w:t xml:space="preserve">receberão 2,0 pontos. </w:t>
      </w:r>
    </w:p>
    <w:p w:rsidR="003A49C1" w:rsidRPr="003A49C1" w:rsidRDefault="003A49C1" w:rsidP="003A49C1">
      <w:pPr>
        <w:jc w:val="both"/>
        <w:rPr>
          <w:rFonts w:ascii="Tahoma" w:hAnsi="Tahoma" w:cs="Tahoma"/>
        </w:rPr>
      </w:pPr>
      <w:r w:rsidRPr="003A49C1">
        <w:rPr>
          <w:rFonts w:ascii="Tahoma" w:hAnsi="Tahoma" w:cs="Tahoma"/>
          <w:b/>
          <w:vertAlign w:val="superscript"/>
        </w:rPr>
        <w:t>2</w:t>
      </w:r>
      <w:r w:rsidRPr="003A49C1">
        <w:rPr>
          <w:rFonts w:ascii="Tahoma" w:hAnsi="Tahoma" w:cs="Tahoma"/>
          <w:b/>
        </w:rPr>
        <w:t xml:space="preserve"> </w:t>
      </w:r>
      <w:r w:rsidRPr="003A49C1">
        <w:rPr>
          <w:rFonts w:ascii="Tahoma" w:hAnsi="Tahoma" w:cs="Tahoma"/>
        </w:rPr>
        <w:t xml:space="preserve">A pontuação dentro de cada categoria será atribuída de acordo com a abrangência da editora e tiragem do exemplar. </w:t>
      </w:r>
    </w:p>
    <w:p w:rsidR="003A49C1" w:rsidRPr="003A49C1" w:rsidRDefault="003A49C1" w:rsidP="003A49C1">
      <w:pPr>
        <w:jc w:val="both"/>
        <w:rPr>
          <w:rFonts w:ascii="Tahoma" w:hAnsi="Tahoma" w:cs="Tahoma"/>
        </w:rPr>
      </w:pPr>
      <w:r w:rsidRPr="003A49C1">
        <w:rPr>
          <w:rFonts w:ascii="Tahoma" w:hAnsi="Tahoma" w:cs="Tahoma"/>
          <w:b/>
          <w:vertAlign w:val="superscript"/>
        </w:rPr>
        <w:t>3</w:t>
      </w:r>
      <w:r w:rsidRPr="003A49C1">
        <w:rPr>
          <w:rFonts w:ascii="Tahoma" w:hAnsi="Tahoma" w:cs="Tahoma"/>
          <w:b/>
        </w:rPr>
        <w:t xml:space="preserve"> </w:t>
      </w:r>
      <w:r w:rsidRPr="003A49C1">
        <w:rPr>
          <w:rFonts w:ascii="Tahoma" w:hAnsi="Tahoma" w:cs="Tahoma"/>
        </w:rPr>
        <w:t xml:space="preserve">A pontuação em capítulos de livros será a metade daquela da autoria de livros, de acordo com as categorias do item anterior. </w:t>
      </w:r>
    </w:p>
    <w:p w:rsidR="003A49C1" w:rsidRPr="003A49C1" w:rsidRDefault="003A49C1" w:rsidP="003A49C1">
      <w:pPr>
        <w:jc w:val="both"/>
        <w:rPr>
          <w:rFonts w:ascii="Tahoma" w:hAnsi="Tahoma" w:cs="Tahoma"/>
          <w:color w:val="000000"/>
        </w:rPr>
      </w:pPr>
      <w:r w:rsidRPr="003A49C1">
        <w:rPr>
          <w:rFonts w:ascii="Tahoma" w:hAnsi="Tahoma" w:cs="Tahoma"/>
          <w:b/>
          <w:vertAlign w:val="superscript"/>
        </w:rPr>
        <w:t>4</w:t>
      </w:r>
      <w:r w:rsidRPr="003A49C1">
        <w:rPr>
          <w:rFonts w:ascii="Tahoma" w:hAnsi="Tahoma" w:cs="Tahoma"/>
          <w:b/>
        </w:rPr>
        <w:t xml:space="preserve"> </w:t>
      </w:r>
      <w:r w:rsidRPr="003A49C1">
        <w:rPr>
          <w:rFonts w:ascii="Tahoma" w:hAnsi="Tahoma" w:cs="Tahoma"/>
        </w:rPr>
        <w:t>A pontuação máxima neste item será de até 10,0 pontos por ano.</w:t>
      </w:r>
    </w:p>
    <w:p w:rsidR="003A49C1" w:rsidRPr="003A49C1" w:rsidRDefault="003A49C1" w:rsidP="003A49C1">
      <w:pPr>
        <w:jc w:val="both"/>
        <w:rPr>
          <w:rFonts w:ascii="Tahoma" w:hAnsi="Tahoma" w:cs="Tahoma"/>
        </w:rPr>
      </w:pPr>
      <w:r w:rsidRPr="003A49C1">
        <w:rPr>
          <w:rFonts w:ascii="Tahoma" w:hAnsi="Tahoma" w:cs="Tahoma"/>
          <w:b/>
          <w:vertAlign w:val="superscript"/>
        </w:rPr>
        <w:t>5</w:t>
      </w:r>
      <w:r w:rsidRPr="003A49C1">
        <w:rPr>
          <w:rFonts w:ascii="Tahoma" w:hAnsi="Tahoma" w:cs="Tahoma"/>
          <w:vertAlign w:val="superscript"/>
        </w:rPr>
        <w:t xml:space="preserve"> </w:t>
      </w:r>
      <w:r w:rsidRPr="003A49C1">
        <w:rPr>
          <w:rFonts w:ascii="Tahoma" w:hAnsi="Tahoma" w:cs="Tahoma"/>
        </w:rPr>
        <w:t xml:space="preserve">Não haverá divisão na pontuação em trabalhos com até cinco autores pertencentes ao quadro docente da Unicruz. Acima deste contingente, a pontuação máxima (cinco vezes a pontuação discriminada para a atividade específica) será dividida pelo número de autores. </w:t>
      </w:r>
    </w:p>
    <w:p w:rsidR="003A49C1" w:rsidRPr="003A49C1" w:rsidRDefault="003A49C1" w:rsidP="003A49C1">
      <w:pPr>
        <w:pStyle w:val="Corpodetexto"/>
        <w:rPr>
          <w:rFonts w:ascii="Tahoma" w:hAnsi="Tahoma" w:cs="Tahoma"/>
          <w:sz w:val="14"/>
          <w:szCs w:val="14"/>
        </w:rPr>
      </w:pPr>
    </w:p>
    <w:p w:rsidR="003A49C1" w:rsidRDefault="003A49C1" w:rsidP="005D0A20">
      <w:pPr>
        <w:jc w:val="both"/>
        <w:rPr>
          <w:rFonts w:ascii="Tahoma" w:hAnsi="Tahoma" w:cs="Tahoma"/>
          <w:sz w:val="14"/>
          <w:szCs w:val="14"/>
        </w:rPr>
      </w:pPr>
    </w:p>
    <w:p w:rsidR="001A3A57" w:rsidRDefault="001A3A57" w:rsidP="005D0A20">
      <w:pPr>
        <w:jc w:val="both"/>
        <w:rPr>
          <w:rFonts w:ascii="Tahoma" w:hAnsi="Tahoma" w:cs="Tahoma"/>
          <w:sz w:val="14"/>
          <w:szCs w:val="14"/>
        </w:rPr>
      </w:pPr>
      <w:bookmarkStart w:id="0" w:name="_GoBack"/>
      <w:bookmarkEnd w:id="0"/>
    </w:p>
    <w:sectPr w:rsidR="001A3A57" w:rsidSect="00A75F4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93" w:right="1701" w:bottom="1276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8A" w:rsidRDefault="008B548A" w:rsidP="00D8417E">
      <w:r>
        <w:separator/>
      </w:r>
    </w:p>
  </w:endnote>
  <w:endnote w:type="continuationSeparator" w:id="0">
    <w:p w:rsidR="008B548A" w:rsidRDefault="008B548A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C" w:rsidRDefault="006F38EC" w:rsidP="00A1159E">
    <w:pPr>
      <w:rPr>
        <w:b/>
        <w:szCs w:val="28"/>
      </w:rPr>
    </w:pPr>
    <w:r>
      <w:rPr>
        <w:b/>
        <w:szCs w:val="28"/>
      </w:rPr>
      <w:t>Secretaria-Geral</w:t>
    </w:r>
  </w:p>
  <w:p w:rsidR="006F38EC" w:rsidRDefault="006F38EC" w:rsidP="00D8417E">
    <w:pPr>
      <w:rPr>
        <w:sz w:val="18"/>
      </w:rPr>
    </w:pPr>
    <w:r w:rsidRPr="00A44347">
      <w:rPr>
        <w:sz w:val="18"/>
      </w:rPr>
      <w:t>Campus Unive</w:t>
    </w:r>
    <w:r>
      <w:rPr>
        <w:sz w:val="18"/>
      </w:rPr>
      <w:t xml:space="preserve">rsitário Dr. Ulysses Guimarães – </w:t>
    </w:r>
    <w:r w:rsidRPr="00A44347">
      <w:rPr>
        <w:sz w:val="18"/>
      </w:rPr>
      <w:t xml:space="preserve">Rodovia Municipal Jacob Della Méa, km 5.6 – Parada Benito. </w:t>
    </w:r>
  </w:p>
  <w:p w:rsidR="006F38EC" w:rsidRPr="00A44347" w:rsidRDefault="006F38EC" w:rsidP="00D8417E">
    <w:pPr>
      <w:rPr>
        <w:sz w:val="18"/>
      </w:rPr>
    </w:pPr>
    <w:r>
      <w:rPr>
        <w:sz w:val="18"/>
      </w:rPr>
      <w:t>Cruz Alta</w:t>
    </w:r>
    <w:r w:rsidRPr="00A44347">
      <w:rPr>
        <w:sz w:val="18"/>
      </w:rPr>
      <w:t xml:space="preserve">/RS - </w:t>
    </w:r>
    <w:r>
      <w:rPr>
        <w:sz w:val="18"/>
      </w:rPr>
      <w:t>CEP- 98.020-290 – Telefone: (0XX) 3321 1500 – www.unicruz.edu.br</w:t>
    </w:r>
  </w:p>
  <w:p w:rsidR="006F38EC" w:rsidRDefault="006F38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8A" w:rsidRDefault="008B548A" w:rsidP="00D8417E">
      <w:r>
        <w:separator/>
      </w:r>
    </w:p>
  </w:footnote>
  <w:footnote w:type="continuationSeparator" w:id="0">
    <w:p w:rsidR="008B548A" w:rsidRDefault="008B548A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C" w:rsidRDefault="008B54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C" w:rsidRDefault="008B54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21.2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C" w:rsidRDefault="008B54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115443E"/>
    <w:multiLevelType w:val="hybridMultilevel"/>
    <w:tmpl w:val="5CFA7A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B5E70"/>
    <w:multiLevelType w:val="multilevel"/>
    <w:tmpl w:val="7C2E79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color w:val="auto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color w:val="auto"/>
        <w:u w:val="none"/>
      </w:rPr>
    </w:lvl>
  </w:abstractNum>
  <w:abstractNum w:abstractNumId="5">
    <w:nsid w:val="0D2619BE"/>
    <w:multiLevelType w:val="hybridMultilevel"/>
    <w:tmpl w:val="83A4C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CD0"/>
    <w:multiLevelType w:val="hybridMultilevel"/>
    <w:tmpl w:val="ADBC76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68BF"/>
    <w:multiLevelType w:val="hybridMultilevel"/>
    <w:tmpl w:val="07E8B548"/>
    <w:lvl w:ilvl="0" w:tplc="BBF06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CCA"/>
    <w:multiLevelType w:val="hybridMultilevel"/>
    <w:tmpl w:val="1D90776C"/>
    <w:lvl w:ilvl="0" w:tplc="09FC64E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84704B"/>
    <w:multiLevelType w:val="hybridMultilevel"/>
    <w:tmpl w:val="97FE74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435D"/>
    <w:multiLevelType w:val="hybridMultilevel"/>
    <w:tmpl w:val="D0B08060"/>
    <w:lvl w:ilvl="0" w:tplc="EA8C911E">
      <w:start w:val="1"/>
      <w:numFmt w:val="upperRoman"/>
      <w:lvlText w:val="%1."/>
      <w:lvlJc w:val="left"/>
      <w:pPr>
        <w:ind w:left="765" w:hanging="720"/>
      </w:p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89C1F7B"/>
    <w:multiLevelType w:val="hybridMultilevel"/>
    <w:tmpl w:val="AB54313E"/>
    <w:lvl w:ilvl="0" w:tplc="5E5C86D8">
      <w:start w:val="1"/>
      <w:numFmt w:val="upperRoman"/>
      <w:lvlText w:val="%1."/>
      <w:lvlJc w:val="left"/>
      <w:pPr>
        <w:ind w:left="765" w:hanging="720"/>
      </w:p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29C4153"/>
    <w:multiLevelType w:val="hybridMultilevel"/>
    <w:tmpl w:val="7FD209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34FF8"/>
    <w:multiLevelType w:val="multilevel"/>
    <w:tmpl w:val="552A8B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7716CEC"/>
    <w:multiLevelType w:val="hybridMultilevel"/>
    <w:tmpl w:val="D800F7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00467"/>
    <w:rsid w:val="0003220C"/>
    <w:rsid w:val="000338D1"/>
    <w:rsid w:val="00033BEB"/>
    <w:rsid w:val="00037E33"/>
    <w:rsid w:val="00051A11"/>
    <w:rsid w:val="00063536"/>
    <w:rsid w:val="00070726"/>
    <w:rsid w:val="00074355"/>
    <w:rsid w:val="00076372"/>
    <w:rsid w:val="00082448"/>
    <w:rsid w:val="000856D9"/>
    <w:rsid w:val="000A7F7D"/>
    <w:rsid w:val="000D763C"/>
    <w:rsid w:val="000E1A58"/>
    <w:rsid w:val="000E1D96"/>
    <w:rsid w:val="000E75B5"/>
    <w:rsid w:val="000F06DE"/>
    <w:rsid w:val="0012254A"/>
    <w:rsid w:val="00135590"/>
    <w:rsid w:val="00152641"/>
    <w:rsid w:val="0017371D"/>
    <w:rsid w:val="001757C4"/>
    <w:rsid w:val="00182D23"/>
    <w:rsid w:val="00197872"/>
    <w:rsid w:val="001A3A57"/>
    <w:rsid w:val="001B24C0"/>
    <w:rsid w:val="001B277F"/>
    <w:rsid w:val="001B76FA"/>
    <w:rsid w:val="001C00AC"/>
    <w:rsid w:val="001C38AA"/>
    <w:rsid w:val="001D7FCA"/>
    <w:rsid w:val="001F2626"/>
    <w:rsid w:val="0020268C"/>
    <w:rsid w:val="002138E5"/>
    <w:rsid w:val="00235310"/>
    <w:rsid w:val="00261243"/>
    <w:rsid w:val="002667B8"/>
    <w:rsid w:val="0029155A"/>
    <w:rsid w:val="002969D2"/>
    <w:rsid w:val="002A2605"/>
    <w:rsid w:val="002A30D4"/>
    <w:rsid w:val="002A3483"/>
    <w:rsid w:val="002A733E"/>
    <w:rsid w:val="002B137C"/>
    <w:rsid w:val="002B753B"/>
    <w:rsid w:val="002C1490"/>
    <w:rsid w:val="002D5C85"/>
    <w:rsid w:val="002F4CE8"/>
    <w:rsid w:val="00313B21"/>
    <w:rsid w:val="003346EF"/>
    <w:rsid w:val="0033505B"/>
    <w:rsid w:val="00337106"/>
    <w:rsid w:val="00337EC8"/>
    <w:rsid w:val="00340437"/>
    <w:rsid w:val="0038029C"/>
    <w:rsid w:val="00387097"/>
    <w:rsid w:val="00387997"/>
    <w:rsid w:val="00391E22"/>
    <w:rsid w:val="00396A88"/>
    <w:rsid w:val="003A49C1"/>
    <w:rsid w:val="003C1853"/>
    <w:rsid w:val="003D5C39"/>
    <w:rsid w:val="003D6D4B"/>
    <w:rsid w:val="00406715"/>
    <w:rsid w:val="004372E0"/>
    <w:rsid w:val="004413BB"/>
    <w:rsid w:val="004768C9"/>
    <w:rsid w:val="00477700"/>
    <w:rsid w:val="00485693"/>
    <w:rsid w:val="00485F3B"/>
    <w:rsid w:val="00495A5A"/>
    <w:rsid w:val="004A0445"/>
    <w:rsid w:val="004A0693"/>
    <w:rsid w:val="004A3A39"/>
    <w:rsid w:val="004A58FB"/>
    <w:rsid w:val="004B360C"/>
    <w:rsid w:val="004D63B4"/>
    <w:rsid w:val="004F22B9"/>
    <w:rsid w:val="00505409"/>
    <w:rsid w:val="005059C6"/>
    <w:rsid w:val="00522156"/>
    <w:rsid w:val="00546DE2"/>
    <w:rsid w:val="005529DE"/>
    <w:rsid w:val="00554FD1"/>
    <w:rsid w:val="00561A3E"/>
    <w:rsid w:val="005750EB"/>
    <w:rsid w:val="005904FE"/>
    <w:rsid w:val="005A5D5B"/>
    <w:rsid w:val="005B47D2"/>
    <w:rsid w:val="005C28A4"/>
    <w:rsid w:val="005C4CD9"/>
    <w:rsid w:val="005D0A20"/>
    <w:rsid w:val="005E4250"/>
    <w:rsid w:val="005F441A"/>
    <w:rsid w:val="006455F7"/>
    <w:rsid w:val="00651FA3"/>
    <w:rsid w:val="00665E37"/>
    <w:rsid w:val="00674053"/>
    <w:rsid w:val="00687A09"/>
    <w:rsid w:val="006A69E4"/>
    <w:rsid w:val="006C55D1"/>
    <w:rsid w:val="006D7AEA"/>
    <w:rsid w:val="006F0E8C"/>
    <w:rsid w:val="006F38EC"/>
    <w:rsid w:val="007020F4"/>
    <w:rsid w:val="00713D8D"/>
    <w:rsid w:val="0072369C"/>
    <w:rsid w:val="00724ADB"/>
    <w:rsid w:val="0073752B"/>
    <w:rsid w:val="007406C1"/>
    <w:rsid w:val="00745C35"/>
    <w:rsid w:val="007650F7"/>
    <w:rsid w:val="00774AA4"/>
    <w:rsid w:val="007A0E9D"/>
    <w:rsid w:val="007A5C0F"/>
    <w:rsid w:val="007B06F6"/>
    <w:rsid w:val="007B2E69"/>
    <w:rsid w:val="007B5712"/>
    <w:rsid w:val="007C29B4"/>
    <w:rsid w:val="007C5BFA"/>
    <w:rsid w:val="007E24FE"/>
    <w:rsid w:val="007E4A1F"/>
    <w:rsid w:val="007E5FCC"/>
    <w:rsid w:val="0080186A"/>
    <w:rsid w:val="008149E4"/>
    <w:rsid w:val="00821D4A"/>
    <w:rsid w:val="00870451"/>
    <w:rsid w:val="008723DA"/>
    <w:rsid w:val="008816C0"/>
    <w:rsid w:val="00885798"/>
    <w:rsid w:val="00891604"/>
    <w:rsid w:val="00896B7C"/>
    <w:rsid w:val="008A162A"/>
    <w:rsid w:val="008A3937"/>
    <w:rsid w:val="008B548A"/>
    <w:rsid w:val="008C0B97"/>
    <w:rsid w:val="008C158A"/>
    <w:rsid w:val="008C1FBA"/>
    <w:rsid w:val="009020AF"/>
    <w:rsid w:val="00907EDA"/>
    <w:rsid w:val="00913D51"/>
    <w:rsid w:val="009168A4"/>
    <w:rsid w:val="00931FEB"/>
    <w:rsid w:val="009327E3"/>
    <w:rsid w:val="00941F34"/>
    <w:rsid w:val="009424AC"/>
    <w:rsid w:val="00947463"/>
    <w:rsid w:val="00956478"/>
    <w:rsid w:val="0096008E"/>
    <w:rsid w:val="00961D72"/>
    <w:rsid w:val="0096363E"/>
    <w:rsid w:val="00963FB5"/>
    <w:rsid w:val="00994DDD"/>
    <w:rsid w:val="009A17A9"/>
    <w:rsid w:val="009B600D"/>
    <w:rsid w:val="009D578C"/>
    <w:rsid w:val="009D7EB0"/>
    <w:rsid w:val="009F11CA"/>
    <w:rsid w:val="00A1159E"/>
    <w:rsid w:val="00A20A3D"/>
    <w:rsid w:val="00A241E9"/>
    <w:rsid w:val="00A27385"/>
    <w:rsid w:val="00A30B2E"/>
    <w:rsid w:val="00A44016"/>
    <w:rsid w:val="00A44347"/>
    <w:rsid w:val="00A455D9"/>
    <w:rsid w:val="00A6450F"/>
    <w:rsid w:val="00A75863"/>
    <w:rsid w:val="00A75F4C"/>
    <w:rsid w:val="00A90408"/>
    <w:rsid w:val="00A933FB"/>
    <w:rsid w:val="00AA45D0"/>
    <w:rsid w:val="00AC3954"/>
    <w:rsid w:val="00AE3ED1"/>
    <w:rsid w:val="00AE3F68"/>
    <w:rsid w:val="00AE40AA"/>
    <w:rsid w:val="00AF0509"/>
    <w:rsid w:val="00B04681"/>
    <w:rsid w:val="00B16233"/>
    <w:rsid w:val="00B31931"/>
    <w:rsid w:val="00B546BE"/>
    <w:rsid w:val="00B61823"/>
    <w:rsid w:val="00B76F2C"/>
    <w:rsid w:val="00B9265C"/>
    <w:rsid w:val="00BA7669"/>
    <w:rsid w:val="00BC0FDA"/>
    <w:rsid w:val="00BC284E"/>
    <w:rsid w:val="00BF2397"/>
    <w:rsid w:val="00BF7054"/>
    <w:rsid w:val="00C11109"/>
    <w:rsid w:val="00C226BD"/>
    <w:rsid w:val="00C27523"/>
    <w:rsid w:val="00C34E06"/>
    <w:rsid w:val="00C406EB"/>
    <w:rsid w:val="00C414F2"/>
    <w:rsid w:val="00C53E82"/>
    <w:rsid w:val="00C57187"/>
    <w:rsid w:val="00C8041F"/>
    <w:rsid w:val="00C84511"/>
    <w:rsid w:val="00C87922"/>
    <w:rsid w:val="00CA455C"/>
    <w:rsid w:val="00CA67C8"/>
    <w:rsid w:val="00CB261E"/>
    <w:rsid w:val="00CC6E49"/>
    <w:rsid w:val="00CC7F35"/>
    <w:rsid w:val="00CD3FB3"/>
    <w:rsid w:val="00CD7E0F"/>
    <w:rsid w:val="00CE6EF4"/>
    <w:rsid w:val="00CE701E"/>
    <w:rsid w:val="00CE7CF5"/>
    <w:rsid w:val="00D02696"/>
    <w:rsid w:val="00D13ADA"/>
    <w:rsid w:val="00D25260"/>
    <w:rsid w:val="00D67DA6"/>
    <w:rsid w:val="00D74D4A"/>
    <w:rsid w:val="00D8417E"/>
    <w:rsid w:val="00DA713A"/>
    <w:rsid w:val="00DC326B"/>
    <w:rsid w:val="00DC3B4F"/>
    <w:rsid w:val="00DC3C3F"/>
    <w:rsid w:val="00DD2D15"/>
    <w:rsid w:val="00DD36F5"/>
    <w:rsid w:val="00E12A80"/>
    <w:rsid w:val="00E13C21"/>
    <w:rsid w:val="00E43AF9"/>
    <w:rsid w:val="00E77732"/>
    <w:rsid w:val="00E825F6"/>
    <w:rsid w:val="00E914B9"/>
    <w:rsid w:val="00E924F2"/>
    <w:rsid w:val="00E930BA"/>
    <w:rsid w:val="00EA10B4"/>
    <w:rsid w:val="00EB320A"/>
    <w:rsid w:val="00EC0336"/>
    <w:rsid w:val="00ED07EB"/>
    <w:rsid w:val="00EE18C3"/>
    <w:rsid w:val="00EE4589"/>
    <w:rsid w:val="00EF2666"/>
    <w:rsid w:val="00EF390E"/>
    <w:rsid w:val="00F128E3"/>
    <w:rsid w:val="00F2458A"/>
    <w:rsid w:val="00F2650F"/>
    <w:rsid w:val="00F33AA1"/>
    <w:rsid w:val="00F5076C"/>
    <w:rsid w:val="00F644F5"/>
    <w:rsid w:val="00F83746"/>
    <w:rsid w:val="00F93625"/>
    <w:rsid w:val="00F93D7B"/>
    <w:rsid w:val="00F96CC1"/>
    <w:rsid w:val="00FA2156"/>
    <w:rsid w:val="00FA528E"/>
    <w:rsid w:val="00FB7EE0"/>
    <w:rsid w:val="00FC2A4A"/>
    <w:rsid w:val="00FC58E4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1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0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04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804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804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02 - Parágrafo da Lista"/>
    <w:basedOn w:val="Normal"/>
    <w:link w:val="PargrafodaListaChar"/>
    <w:uiPriority w:val="34"/>
    <w:qFormat/>
    <w:rsid w:val="0033505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799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79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87997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B1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13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13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2B1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Contedodetabela">
    <w:name w:val="Conteúdo de tabela"/>
    <w:basedOn w:val="Corpodetexto"/>
    <w:rsid w:val="002B137C"/>
    <w:pPr>
      <w:suppressAutoHyphens/>
    </w:pPr>
    <w:rPr>
      <w:rFonts w:ascii="Arial" w:hAnsi="Arial"/>
    </w:rPr>
  </w:style>
  <w:style w:type="paragraph" w:customStyle="1" w:styleId="Ttulodetabela">
    <w:name w:val="Título de tabela"/>
    <w:basedOn w:val="Contedodetabela"/>
    <w:rsid w:val="002B13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24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7E24FE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04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8041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8041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4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C80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C8041F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C8041F"/>
    <w:pPr>
      <w:suppressAutoHyphens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C8041F"/>
    <w:pPr>
      <w:suppressAutoHyphens/>
      <w:ind w:firstLine="720"/>
      <w:jc w:val="both"/>
    </w:pPr>
    <w:rPr>
      <w:rFonts w:cs="Calibri"/>
      <w:sz w:val="22"/>
      <w:szCs w:val="24"/>
      <w:lang w:eastAsia="ar-SA"/>
    </w:rPr>
  </w:style>
  <w:style w:type="paragraph" w:customStyle="1" w:styleId="WW-NormalWeb">
    <w:name w:val="WW-Normal (Web)"/>
    <w:basedOn w:val="Normal"/>
    <w:rsid w:val="00C8041F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PargrafodaListaChar">
    <w:name w:val="Parágrafo da Lista Char"/>
    <w:aliases w:val="02 - Parágrafo da Lista Char"/>
    <w:link w:val="PargrafodaLista"/>
    <w:uiPriority w:val="34"/>
    <w:locked/>
    <w:rsid w:val="00896B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1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0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04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804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804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02 - Parágrafo da Lista"/>
    <w:basedOn w:val="Normal"/>
    <w:link w:val="PargrafodaListaChar"/>
    <w:uiPriority w:val="34"/>
    <w:qFormat/>
    <w:rsid w:val="0033505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799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79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87997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B1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13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13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2B1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Contedodetabela">
    <w:name w:val="Conteúdo de tabela"/>
    <w:basedOn w:val="Corpodetexto"/>
    <w:rsid w:val="002B137C"/>
    <w:pPr>
      <w:suppressAutoHyphens/>
    </w:pPr>
    <w:rPr>
      <w:rFonts w:ascii="Arial" w:hAnsi="Arial"/>
    </w:rPr>
  </w:style>
  <w:style w:type="paragraph" w:customStyle="1" w:styleId="Ttulodetabela">
    <w:name w:val="Título de tabela"/>
    <w:basedOn w:val="Contedodetabela"/>
    <w:rsid w:val="002B13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24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7E24FE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0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04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8041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8041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4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C80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C8041F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C8041F"/>
    <w:pPr>
      <w:suppressAutoHyphens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C8041F"/>
    <w:pPr>
      <w:suppressAutoHyphens/>
      <w:ind w:firstLine="720"/>
      <w:jc w:val="both"/>
    </w:pPr>
    <w:rPr>
      <w:rFonts w:cs="Calibri"/>
      <w:sz w:val="22"/>
      <w:szCs w:val="24"/>
      <w:lang w:eastAsia="ar-SA"/>
    </w:rPr>
  </w:style>
  <w:style w:type="paragraph" w:customStyle="1" w:styleId="WW-NormalWeb">
    <w:name w:val="WW-Normal (Web)"/>
    <w:basedOn w:val="Normal"/>
    <w:rsid w:val="00C8041F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PargrafodaListaChar">
    <w:name w:val="Parágrafo da Lista Char"/>
    <w:aliases w:val="02 - Parágrafo da Lista Char"/>
    <w:link w:val="PargrafodaLista"/>
    <w:uiPriority w:val="34"/>
    <w:locked/>
    <w:rsid w:val="00896B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A3E6-76EA-4864-BC0B-A5572C8F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1721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Sadi Herrmann</cp:lastModifiedBy>
  <cp:revision>15</cp:revision>
  <cp:lastPrinted>2018-10-18T18:51:00Z</cp:lastPrinted>
  <dcterms:created xsi:type="dcterms:W3CDTF">2018-11-01T12:26:00Z</dcterms:created>
  <dcterms:modified xsi:type="dcterms:W3CDTF">2020-11-05T19:12:00Z</dcterms:modified>
</cp:coreProperties>
</file>