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30" w:rsidRDefault="00396630" w:rsidP="00396630">
      <w:pPr>
        <w:pStyle w:val="Ttulo3"/>
        <w:rPr>
          <w:rFonts w:ascii="Tahoma" w:hAnsi="Tahoma" w:cs="Tahoma"/>
          <w:bCs/>
          <w:szCs w:val="24"/>
        </w:rPr>
      </w:pPr>
    </w:p>
    <w:p w:rsidR="00396630" w:rsidRDefault="00396630" w:rsidP="00396630">
      <w:pPr>
        <w:pStyle w:val="Ttulo3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UNIVERSIDADE DE CRUZ ALTA</w:t>
      </w:r>
    </w:p>
    <w:p w:rsidR="00396630" w:rsidRDefault="00396630" w:rsidP="00396630">
      <w:pPr>
        <w:pStyle w:val="Ttulo3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GABINETE DA REITORA</w:t>
      </w:r>
    </w:p>
    <w:p w:rsidR="00396630" w:rsidRDefault="00396630" w:rsidP="00396630">
      <w:pPr>
        <w:pStyle w:val="Ttulo3"/>
        <w:jc w:val="left"/>
        <w:rPr>
          <w:rFonts w:ascii="Tahoma" w:hAnsi="Tahoma" w:cs="Tahoma"/>
          <w:bCs/>
          <w:szCs w:val="24"/>
        </w:rPr>
      </w:pPr>
    </w:p>
    <w:p w:rsidR="00396630" w:rsidRDefault="00AD5C62" w:rsidP="00396630">
      <w:pPr>
        <w:pStyle w:val="Ttulo3"/>
        <w:rPr>
          <w:rFonts w:ascii="Tahoma" w:hAnsi="Tahoma" w:cs="Tahoma"/>
          <w:bCs/>
          <w:szCs w:val="24"/>
        </w:rPr>
      </w:pPr>
      <w:r>
        <w:rPr>
          <w:rFonts w:ascii="Tahoma" w:hAnsi="Tahoma" w:cs="Tahoma"/>
          <w:bCs/>
          <w:szCs w:val="24"/>
        </w:rPr>
        <w:t>PORTARIA Nº. 32</w:t>
      </w:r>
      <w:r w:rsidR="007C07C0">
        <w:rPr>
          <w:rFonts w:ascii="Tahoma" w:hAnsi="Tahoma" w:cs="Tahoma"/>
          <w:bCs/>
          <w:szCs w:val="24"/>
        </w:rPr>
        <w:t>/2019, de 24 de outubro</w:t>
      </w:r>
      <w:r w:rsidR="006A6630">
        <w:rPr>
          <w:rFonts w:ascii="Tahoma" w:hAnsi="Tahoma" w:cs="Tahoma"/>
          <w:bCs/>
          <w:szCs w:val="24"/>
        </w:rPr>
        <w:t xml:space="preserve"> de 2019</w:t>
      </w:r>
      <w:r w:rsidR="00396630">
        <w:rPr>
          <w:rFonts w:ascii="Tahoma" w:hAnsi="Tahoma" w:cs="Tahoma"/>
          <w:bCs/>
          <w:szCs w:val="24"/>
        </w:rPr>
        <w:t>.</w:t>
      </w:r>
    </w:p>
    <w:p w:rsidR="00396630" w:rsidRDefault="00396630" w:rsidP="00396630">
      <w:pPr>
        <w:jc w:val="both"/>
        <w:rPr>
          <w:rFonts w:ascii="Tahoma" w:hAnsi="Tahoma" w:cs="Tahoma"/>
          <w:sz w:val="24"/>
          <w:szCs w:val="24"/>
        </w:rPr>
      </w:pPr>
    </w:p>
    <w:p w:rsidR="00396630" w:rsidRDefault="00396630" w:rsidP="00396630">
      <w:pPr>
        <w:ind w:left="425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Reitora, Professora Doutora Patrícia Dall’Agnol Bianchi, no uso das atribuições que lhe confere o Estatuto da Universidade de Cruz Alta,</w:t>
      </w:r>
    </w:p>
    <w:p w:rsidR="00396630" w:rsidRDefault="00396630" w:rsidP="00396630">
      <w:pPr>
        <w:ind w:left="4253"/>
        <w:jc w:val="both"/>
        <w:rPr>
          <w:rFonts w:ascii="Tahoma" w:hAnsi="Tahoma" w:cs="Tahoma"/>
          <w:sz w:val="24"/>
          <w:szCs w:val="24"/>
        </w:rPr>
      </w:pPr>
    </w:p>
    <w:p w:rsidR="00396630" w:rsidRDefault="00396630" w:rsidP="00396630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RESOLVE:</w:t>
      </w:r>
    </w:p>
    <w:p w:rsidR="00396630" w:rsidRDefault="00396630" w:rsidP="00396630">
      <w:pPr>
        <w:jc w:val="both"/>
        <w:rPr>
          <w:rFonts w:ascii="Tahoma" w:hAnsi="Tahoma" w:cs="Tahoma"/>
          <w:sz w:val="24"/>
          <w:szCs w:val="24"/>
        </w:rPr>
      </w:pPr>
    </w:p>
    <w:p w:rsidR="00396630" w:rsidRDefault="00396630" w:rsidP="0039663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Art. 1º.</w:t>
      </w:r>
      <w:r w:rsidR="00AD5C62">
        <w:rPr>
          <w:rFonts w:ascii="Tahoma" w:hAnsi="Tahoma" w:cs="Tahoma"/>
          <w:sz w:val="24"/>
          <w:szCs w:val="24"/>
        </w:rPr>
        <w:t xml:space="preserve"> Revogar a Portaria Nº 18/2019, de 11/07/2019</w:t>
      </w:r>
      <w:r>
        <w:rPr>
          <w:rFonts w:ascii="Tahoma" w:hAnsi="Tahoma" w:cs="Tahoma"/>
          <w:sz w:val="24"/>
          <w:szCs w:val="24"/>
        </w:rPr>
        <w:t>, qu</w:t>
      </w:r>
      <w:r w:rsidR="00A4788E">
        <w:rPr>
          <w:rFonts w:ascii="Tahoma" w:hAnsi="Tahoma" w:cs="Tahoma"/>
          <w:sz w:val="24"/>
          <w:szCs w:val="24"/>
        </w:rPr>
        <w:t>e nomeava o professor</w:t>
      </w:r>
      <w:r w:rsidR="00AD5C62">
        <w:rPr>
          <w:rFonts w:ascii="Tahoma" w:hAnsi="Tahoma" w:cs="Tahoma"/>
          <w:sz w:val="24"/>
          <w:szCs w:val="24"/>
        </w:rPr>
        <w:t xml:space="preserve"> doutor Theodoro Schneider</w:t>
      </w:r>
      <w:r w:rsidR="00A4788E">
        <w:rPr>
          <w:rFonts w:ascii="Tahoma" w:hAnsi="Tahoma" w:cs="Tahoma"/>
          <w:sz w:val="24"/>
          <w:szCs w:val="24"/>
        </w:rPr>
        <w:t xml:space="preserve"> Coordenador da Área </w:t>
      </w:r>
      <w:r w:rsidR="00AD5C62">
        <w:rPr>
          <w:rFonts w:ascii="Tahoma" w:hAnsi="Tahoma" w:cs="Tahoma"/>
          <w:sz w:val="24"/>
          <w:szCs w:val="24"/>
        </w:rPr>
        <w:t>Experimental de Produção Vegetal</w:t>
      </w:r>
      <w:r w:rsidR="007C07C0">
        <w:rPr>
          <w:rFonts w:ascii="Tahoma" w:hAnsi="Tahoma" w:cs="Tahoma"/>
          <w:sz w:val="24"/>
          <w:szCs w:val="24"/>
        </w:rPr>
        <w:t xml:space="preserve"> da Fazenda</w:t>
      </w:r>
      <w:r w:rsidR="00AD5C62">
        <w:rPr>
          <w:rFonts w:ascii="Tahoma" w:hAnsi="Tahoma" w:cs="Tahoma"/>
          <w:sz w:val="24"/>
          <w:szCs w:val="24"/>
        </w:rPr>
        <w:t xml:space="preserve"> Escola</w:t>
      </w:r>
      <w:r>
        <w:rPr>
          <w:rFonts w:ascii="Tahoma" w:hAnsi="Tahoma" w:cs="Tahoma"/>
          <w:sz w:val="24"/>
          <w:szCs w:val="24"/>
        </w:rPr>
        <w:t xml:space="preserve"> da Universidade de Cruz Alta.</w:t>
      </w:r>
    </w:p>
    <w:p w:rsidR="00396630" w:rsidRDefault="00396630" w:rsidP="00396630">
      <w:pPr>
        <w:jc w:val="both"/>
        <w:rPr>
          <w:rFonts w:ascii="Tahoma" w:hAnsi="Tahoma" w:cs="Tahoma"/>
          <w:sz w:val="24"/>
          <w:szCs w:val="24"/>
        </w:rPr>
      </w:pPr>
    </w:p>
    <w:p w:rsidR="00396630" w:rsidRDefault="00396630" w:rsidP="0039663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Art. 2º.</w:t>
      </w:r>
      <w:r>
        <w:rPr>
          <w:rFonts w:ascii="Tahoma" w:hAnsi="Tahoma" w:cs="Tahoma"/>
          <w:sz w:val="24"/>
          <w:szCs w:val="24"/>
        </w:rPr>
        <w:t xml:space="preserve"> A presente Portaria entra em vigor na data de sua publicação, revogando-se as disposições contrárias.</w:t>
      </w:r>
    </w:p>
    <w:p w:rsidR="00396630" w:rsidRDefault="00396630" w:rsidP="00396630">
      <w:pPr>
        <w:jc w:val="both"/>
        <w:rPr>
          <w:rFonts w:ascii="Tahoma" w:hAnsi="Tahoma" w:cs="Tahoma"/>
          <w:sz w:val="24"/>
          <w:szCs w:val="24"/>
        </w:rPr>
      </w:pPr>
    </w:p>
    <w:p w:rsidR="00396630" w:rsidRDefault="00396630" w:rsidP="00396630">
      <w:pPr>
        <w:jc w:val="both"/>
        <w:rPr>
          <w:rFonts w:ascii="Tahoma" w:hAnsi="Tahoma" w:cs="Tahoma"/>
          <w:sz w:val="24"/>
          <w:szCs w:val="24"/>
        </w:rPr>
      </w:pPr>
    </w:p>
    <w:p w:rsidR="00396630" w:rsidRDefault="00396630" w:rsidP="00396630">
      <w:pPr>
        <w:jc w:val="both"/>
        <w:rPr>
          <w:rFonts w:ascii="Tahoma" w:hAnsi="Tahoma" w:cs="Tahoma"/>
          <w:sz w:val="24"/>
          <w:szCs w:val="24"/>
        </w:rPr>
      </w:pPr>
    </w:p>
    <w:p w:rsidR="00396630" w:rsidRDefault="00396630" w:rsidP="00396630">
      <w:pPr>
        <w:ind w:left="425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Gabinete da Reitora da Universidade de Cruz Alt</w:t>
      </w:r>
      <w:r w:rsidR="007C07C0">
        <w:rPr>
          <w:rFonts w:ascii="Tahoma" w:hAnsi="Tahoma" w:cs="Tahoma"/>
          <w:sz w:val="24"/>
          <w:szCs w:val="24"/>
        </w:rPr>
        <w:t>a, aos vinte e quatro dias do mês de outubro</w:t>
      </w:r>
      <w:r w:rsidR="006A6630">
        <w:rPr>
          <w:rFonts w:ascii="Tahoma" w:hAnsi="Tahoma" w:cs="Tahoma"/>
          <w:sz w:val="24"/>
          <w:szCs w:val="24"/>
        </w:rPr>
        <w:t xml:space="preserve"> do ano de dois mil e dezenove</w:t>
      </w:r>
      <w:r>
        <w:rPr>
          <w:rFonts w:ascii="Tahoma" w:hAnsi="Tahoma" w:cs="Tahoma"/>
          <w:sz w:val="24"/>
          <w:szCs w:val="24"/>
        </w:rPr>
        <w:t>.</w:t>
      </w:r>
    </w:p>
    <w:p w:rsidR="00396630" w:rsidRDefault="00396630" w:rsidP="00396630">
      <w:pPr>
        <w:jc w:val="both"/>
        <w:rPr>
          <w:rFonts w:ascii="Tahoma" w:hAnsi="Tahoma" w:cs="Tahoma"/>
          <w:sz w:val="24"/>
          <w:szCs w:val="24"/>
        </w:rPr>
      </w:pPr>
    </w:p>
    <w:p w:rsidR="00396630" w:rsidRDefault="00396630" w:rsidP="00396630">
      <w:pPr>
        <w:jc w:val="both"/>
        <w:rPr>
          <w:rFonts w:ascii="Tahoma" w:hAnsi="Tahoma" w:cs="Tahoma"/>
          <w:sz w:val="24"/>
          <w:szCs w:val="24"/>
        </w:rPr>
      </w:pPr>
    </w:p>
    <w:p w:rsidR="00396630" w:rsidRDefault="00396630" w:rsidP="00396630">
      <w:pPr>
        <w:jc w:val="both"/>
        <w:rPr>
          <w:rFonts w:ascii="Tahoma" w:hAnsi="Tahoma" w:cs="Tahoma"/>
          <w:sz w:val="24"/>
          <w:szCs w:val="24"/>
        </w:rPr>
      </w:pPr>
    </w:p>
    <w:p w:rsidR="00396630" w:rsidRDefault="00396630" w:rsidP="00396630">
      <w:pPr>
        <w:jc w:val="both"/>
        <w:rPr>
          <w:rFonts w:ascii="Tahoma" w:hAnsi="Tahoma" w:cs="Tahoma"/>
          <w:sz w:val="24"/>
          <w:szCs w:val="24"/>
        </w:rPr>
      </w:pPr>
    </w:p>
    <w:p w:rsidR="00396630" w:rsidRDefault="00396630" w:rsidP="00396630">
      <w:pPr>
        <w:jc w:val="both"/>
        <w:rPr>
          <w:rFonts w:ascii="Tahoma" w:hAnsi="Tahoma" w:cs="Tahoma"/>
          <w:sz w:val="24"/>
          <w:szCs w:val="24"/>
        </w:rPr>
      </w:pPr>
    </w:p>
    <w:p w:rsidR="00396630" w:rsidRDefault="00396630" w:rsidP="00396630">
      <w:pPr>
        <w:ind w:left="2124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Profª Drª Patrícia Dall’Agnol Bianchi</w:t>
      </w:r>
    </w:p>
    <w:p w:rsidR="00396630" w:rsidRDefault="00396630" w:rsidP="00396630">
      <w:pPr>
        <w:ind w:left="2124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Reitora </w:t>
      </w:r>
    </w:p>
    <w:p w:rsidR="00396630" w:rsidRDefault="00396630" w:rsidP="00396630">
      <w:pPr>
        <w:ind w:left="2124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Universidade de Cruz Alta</w:t>
      </w:r>
    </w:p>
    <w:p w:rsidR="00396630" w:rsidRDefault="00396630" w:rsidP="00396630">
      <w:pPr>
        <w:jc w:val="both"/>
        <w:rPr>
          <w:rFonts w:ascii="Tahoma" w:hAnsi="Tahoma" w:cs="Tahoma"/>
          <w:sz w:val="24"/>
          <w:szCs w:val="24"/>
        </w:rPr>
      </w:pPr>
    </w:p>
    <w:p w:rsidR="00396630" w:rsidRDefault="00396630" w:rsidP="00396630">
      <w:pPr>
        <w:pStyle w:val="Corpodetexto"/>
        <w:rPr>
          <w:rFonts w:ascii="Tahoma" w:hAnsi="Tahoma" w:cs="Tahoma"/>
          <w:szCs w:val="24"/>
        </w:rPr>
      </w:pPr>
    </w:p>
    <w:p w:rsidR="00396630" w:rsidRDefault="00396630" w:rsidP="00396630">
      <w:pPr>
        <w:pStyle w:val="Corpodetexto"/>
        <w:rPr>
          <w:rFonts w:ascii="Tahoma" w:hAnsi="Tahoma" w:cs="Tahoma"/>
          <w:szCs w:val="24"/>
        </w:rPr>
      </w:pPr>
    </w:p>
    <w:p w:rsidR="00396630" w:rsidRDefault="00396630" w:rsidP="00396630">
      <w:pPr>
        <w:pStyle w:val="Corpodetex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Registre-se e Publique-se.</w:t>
      </w:r>
    </w:p>
    <w:p w:rsidR="00396630" w:rsidRDefault="007C07C0" w:rsidP="0039663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Cruz Alta, 24 de outubro</w:t>
      </w:r>
      <w:r w:rsidR="006A6630">
        <w:rPr>
          <w:rFonts w:ascii="Tahoma" w:hAnsi="Tahoma" w:cs="Tahoma"/>
          <w:sz w:val="24"/>
          <w:szCs w:val="24"/>
        </w:rPr>
        <w:t xml:space="preserve"> de 2019</w:t>
      </w:r>
      <w:r w:rsidR="00396630">
        <w:rPr>
          <w:rFonts w:ascii="Tahoma" w:hAnsi="Tahoma" w:cs="Tahoma"/>
          <w:sz w:val="24"/>
          <w:szCs w:val="24"/>
        </w:rPr>
        <w:t>.</w:t>
      </w:r>
    </w:p>
    <w:p w:rsidR="00396630" w:rsidRDefault="007C07C0" w:rsidP="0039663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==============</w:t>
      </w:r>
      <w:r w:rsidR="0017645C">
        <w:rPr>
          <w:rFonts w:ascii="Tahoma" w:hAnsi="Tahoma" w:cs="Tahoma"/>
          <w:sz w:val="24"/>
          <w:szCs w:val="24"/>
        </w:rPr>
        <w:t>=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==</w:t>
      </w:r>
      <w:r w:rsidR="00396630">
        <w:rPr>
          <w:rFonts w:ascii="Tahoma" w:hAnsi="Tahoma" w:cs="Tahoma"/>
          <w:sz w:val="24"/>
          <w:szCs w:val="24"/>
        </w:rPr>
        <w:t>====</w:t>
      </w:r>
    </w:p>
    <w:p w:rsidR="00396630" w:rsidRDefault="00396630" w:rsidP="00396630">
      <w:pPr>
        <w:jc w:val="both"/>
        <w:rPr>
          <w:sz w:val="24"/>
          <w:szCs w:val="24"/>
        </w:rPr>
      </w:pPr>
    </w:p>
    <w:p w:rsidR="00396630" w:rsidRDefault="00396630" w:rsidP="00396630">
      <w:pPr>
        <w:pStyle w:val="Ttulo8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Sadi Herrmann</w:t>
      </w:r>
    </w:p>
    <w:p w:rsidR="00396630" w:rsidRDefault="00396630" w:rsidP="00396630">
      <w:pPr>
        <w:pStyle w:val="Corpodetex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Secretário-Geral.</w:t>
      </w:r>
    </w:p>
    <w:p w:rsidR="00D209AF" w:rsidRPr="002D2E1E" w:rsidRDefault="00D209AF" w:rsidP="002D2E1E"/>
    <w:sectPr w:rsidR="00D209AF" w:rsidRPr="002D2E1E" w:rsidSect="00561A3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693" w:right="1701" w:bottom="1418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FD" w:rsidRDefault="006832FD" w:rsidP="00D8417E">
      <w:r>
        <w:separator/>
      </w:r>
    </w:p>
  </w:endnote>
  <w:endnote w:type="continuationSeparator" w:id="0">
    <w:p w:rsidR="006832FD" w:rsidRDefault="006832FD" w:rsidP="00D8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9E" w:rsidRDefault="001D7FCA" w:rsidP="00A1159E">
    <w:pPr>
      <w:rPr>
        <w:b/>
        <w:szCs w:val="28"/>
      </w:rPr>
    </w:pPr>
    <w:r>
      <w:rPr>
        <w:b/>
        <w:szCs w:val="28"/>
      </w:rPr>
      <w:t>Secretaria-Geral</w:t>
    </w:r>
  </w:p>
  <w:p w:rsidR="001D7FCA" w:rsidRDefault="00D8417E" w:rsidP="00D8417E">
    <w:pPr>
      <w:rPr>
        <w:sz w:val="18"/>
      </w:rPr>
    </w:pPr>
    <w:r w:rsidRPr="00A44347">
      <w:rPr>
        <w:sz w:val="18"/>
      </w:rPr>
      <w:t>Campus Unive</w:t>
    </w:r>
    <w:r w:rsidR="001D7FCA">
      <w:rPr>
        <w:sz w:val="18"/>
      </w:rPr>
      <w:t xml:space="preserve">rsitário Dr. Ulysses Guimarães – </w:t>
    </w:r>
    <w:r w:rsidRPr="00A44347">
      <w:rPr>
        <w:sz w:val="18"/>
      </w:rPr>
      <w:t xml:space="preserve">Rodovia Municipal Jacob Della Méa, km 5.6 </w:t>
    </w:r>
    <w:r w:rsidR="00E924F2" w:rsidRPr="00A44347">
      <w:rPr>
        <w:sz w:val="18"/>
      </w:rPr>
      <w:t>–</w:t>
    </w:r>
    <w:r w:rsidRPr="00A44347">
      <w:rPr>
        <w:sz w:val="18"/>
      </w:rPr>
      <w:t xml:space="preserve"> </w:t>
    </w:r>
    <w:r w:rsidR="00CB261E" w:rsidRPr="00A44347">
      <w:rPr>
        <w:sz w:val="18"/>
      </w:rPr>
      <w:t>Parada Benito</w:t>
    </w:r>
    <w:r w:rsidRPr="00A44347">
      <w:rPr>
        <w:sz w:val="18"/>
      </w:rPr>
      <w:t xml:space="preserve">. </w:t>
    </w:r>
  </w:p>
  <w:p w:rsidR="00D8417E" w:rsidRPr="00A44347" w:rsidRDefault="001D7FCA" w:rsidP="00D8417E">
    <w:pPr>
      <w:rPr>
        <w:sz w:val="18"/>
      </w:rPr>
    </w:pPr>
    <w:r>
      <w:rPr>
        <w:sz w:val="18"/>
      </w:rPr>
      <w:t>Cruz Alta</w:t>
    </w:r>
    <w:r w:rsidR="00956478" w:rsidRPr="00A44347">
      <w:rPr>
        <w:sz w:val="18"/>
      </w:rPr>
      <w:t>/RS</w:t>
    </w:r>
    <w:r w:rsidR="00E924F2" w:rsidRPr="00A44347">
      <w:rPr>
        <w:sz w:val="18"/>
      </w:rPr>
      <w:t xml:space="preserve"> </w:t>
    </w:r>
    <w:r w:rsidR="00956478" w:rsidRPr="00A44347">
      <w:rPr>
        <w:sz w:val="18"/>
      </w:rPr>
      <w:t xml:space="preserve">- </w:t>
    </w:r>
    <w:r>
      <w:rPr>
        <w:sz w:val="18"/>
      </w:rPr>
      <w:t>CEP- 98.020-290 – Telefone: (0XX) 3321 1500 – www.unicruz.edu.br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FD" w:rsidRDefault="006832FD" w:rsidP="00D8417E">
      <w:r>
        <w:separator/>
      </w:r>
    </w:p>
  </w:footnote>
  <w:footnote w:type="continuationSeparator" w:id="0">
    <w:p w:rsidR="006832FD" w:rsidRDefault="006832FD" w:rsidP="00D841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6832F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6832F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8" o:spid="_x0000_s2060" type="#_x0000_t75" style="position:absolute;margin-left:-85.15pt;margin-top:-121.2pt;width:595.2pt;height:841.9pt;z-index:-251656192;mso-position-horizontal-relative:margin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6832F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E"/>
    <w:rsid w:val="00003CB9"/>
    <w:rsid w:val="0001023F"/>
    <w:rsid w:val="00033846"/>
    <w:rsid w:val="00051A11"/>
    <w:rsid w:val="00076372"/>
    <w:rsid w:val="00082448"/>
    <w:rsid w:val="000860B0"/>
    <w:rsid w:val="0009325C"/>
    <w:rsid w:val="000A7F7D"/>
    <w:rsid w:val="000D763C"/>
    <w:rsid w:val="000E1A58"/>
    <w:rsid w:val="000E1D96"/>
    <w:rsid w:val="00110FC9"/>
    <w:rsid w:val="0012254A"/>
    <w:rsid w:val="00135590"/>
    <w:rsid w:val="0013619D"/>
    <w:rsid w:val="0017371D"/>
    <w:rsid w:val="0017645C"/>
    <w:rsid w:val="001A00BD"/>
    <w:rsid w:val="001B76FA"/>
    <w:rsid w:val="001C00AC"/>
    <w:rsid w:val="001D110B"/>
    <w:rsid w:val="001D7FCA"/>
    <w:rsid w:val="001E7517"/>
    <w:rsid w:val="001F5B5D"/>
    <w:rsid w:val="002175FB"/>
    <w:rsid w:val="002205A8"/>
    <w:rsid w:val="0022423A"/>
    <w:rsid w:val="00264B9D"/>
    <w:rsid w:val="00264DD9"/>
    <w:rsid w:val="002667B8"/>
    <w:rsid w:val="00273C93"/>
    <w:rsid w:val="0028770B"/>
    <w:rsid w:val="002A30D4"/>
    <w:rsid w:val="002A733E"/>
    <w:rsid w:val="002A7E05"/>
    <w:rsid w:val="002C1490"/>
    <w:rsid w:val="002C2BA2"/>
    <w:rsid w:val="002D2E1E"/>
    <w:rsid w:val="002D5C85"/>
    <w:rsid w:val="00313B21"/>
    <w:rsid w:val="0033505B"/>
    <w:rsid w:val="00337EC8"/>
    <w:rsid w:val="00340437"/>
    <w:rsid w:val="0035508C"/>
    <w:rsid w:val="003643FD"/>
    <w:rsid w:val="00387097"/>
    <w:rsid w:val="00392BE0"/>
    <w:rsid w:val="00396630"/>
    <w:rsid w:val="003A4AEB"/>
    <w:rsid w:val="003C1853"/>
    <w:rsid w:val="003D5C39"/>
    <w:rsid w:val="00406715"/>
    <w:rsid w:val="00406E8F"/>
    <w:rsid w:val="00445C7D"/>
    <w:rsid w:val="00462FC5"/>
    <w:rsid w:val="00477700"/>
    <w:rsid w:val="00492B0A"/>
    <w:rsid w:val="00495A5A"/>
    <w:rsid w:val="004A4FBF"/>
    <w:rsid w:val="0050235A"/>
    <w:rsid w:val="00505409"/>
    <w:rsid w:val="005059C6"/>
    <w:rsid w:val="00537A35"/>
    <w:rsid w:val="00540870"/>
    <w:rsid w:val="005447A6"/>
    <w:rsid w:val="00546DE2"/>
    <w:rsid w:val="0055160A"/>
    <w:rsid w:val="00554FD1"/>
    <w:rsid w:val="00561A3E"/>
    <w:rsid w:val="005750EB"/>
    <w:rsid w:val="005B47D2"/>
    <w:rsid w:val="005C32FD"/>
    <w:rsid w:val="00602F07"/>
    <w:rsid w:val="0062068C"/>
    <w:rsid w:val="00632229"/>
    <w:rsid w:val="006357CC"/>
    <w:rsid w:val="00651FA3"/>
    <w:rsid w:val="006832FD"/>
    <w:rsid w:val="00687A09"/>
    <w:rsid w:val="006A6630"/>
    <w:rsid w:val="006A69E4"/>
    <w:rsid w:val="006B5C2B"/>
    <w:rsid w:val="006C55D1"/>
    <w:rsid w:val="006E35D2"/>
    <w:rsid w:val="006E5DE3"/>
    <w:rsid w:val="00705FE9"/>
    <w:rsid w:val="00713D8D"/>
    <w:rsid w:val="00720D1E"/>
    <w:rsid w:val="00724ADB"/>
    <w:rsid w:val="0073752B"/>
    <w:rsid w:val="007406C1"/>
    <w:rsid w:val="00743A5E"/>
    <w:rsid w:val="0076544C"/>
    <w:rsid w:val="007A0E9D"/>
    <w:rsid w:val="007C07C0"/>
    <w:rsid w:val="007C5BFA"/>
    <w:rsid w:val="007D313F"/>
    <w:rsid w:val="007E5FCC"/>
    <w:rsid w:val="008138F8"/>
    <w:rsid w:val="00827EB0"/>
    <w:rsid w:val="00836B76"/>
    <w:rsid w:val="00840042"/>
    <w:rsid w:val="00870451"/>
    <w:rsid w:val="008723DA"/>
    <w:rsid w:val="008816C0"/>
    <w:rsid w:val="00885798"/>
    <w:rsid w:val="00890F8A"/>
    <w:rsid w:val="008A162A"/>
    <w:rsid w:val="008A2F3A"/>
    <w:rsid w:val="008C0B97"/>
    <w:rsid w:val="008C158A"/>
    <w:rsid w:val="008C70F4"/>
    <w:rsid w:val="009020AF"/>
    <w:rsid w:val="00907EDA"/>
    <w:rsid w:val="0091601A"/>
    <w:rsid w:val="009538DA"/>
    <w:rsid w:val="00956478"/>
    <w:rsid w:val="00961D72"/>
    <w:rsid w:val="0096363E"/>
    <w:rsid w:val="009641B9"/>
    <w:rsid w:val="00967D30"/>
    <w:rsid w:val="00994DDD"/>
    <w:rsid w:val="009A11F9"/>
    <w:rsid w:val="009A17A9"/>
    <w:rsid w:val="009B5C3E"/>
    <w:rsid w:val="009B7093"/>
    <w:rsid w:val="009D7EB0"/>
    <w:rsid w:val="00A05F77"/>
    <w:rsid w:val="00A1159E"/>
    <w:rsid w:val="00A30B2E"/>
    <w:rsid w:val="00A44016"/>
    <w:rsid w:val="00A44347"/>
    <w:rsid w:val="00A455D9"/>
    <w:rsid w:val="00A474D6"/>
    <w:rsid w:val="00A4788E"/>
    <w:rsid w:val="00A72999"/>
    <w:rsid w:val="00A76A4D"/>
    <w:rsid w:val="00A91EC5"/>
    <w:rsid w:val="00AA23CE"/>
    <w:rsid w:val="00AD5C62"/>
    <w:rsid w:val="00AD63AD"/>
    <w:rsid w:val="00AE0728"/>
    <w:rsid w:val="00AF0509"/>
    <w:rsid w:val="00AF1626"/>
    <w:rsid w:val="00B10B91"/>
    <w:rsid w:val="00B16233"/>
    <w:rsid w:val="00B251D8"/>
    <w:rsid w:val="00B33A25"/>
    <w:rsid w:val="00B40B70"/>
    <w:rsid w:val="00BC0FDA"/>
    <w:rsid w:val="00BC284E"/>
    <w:rsid w:val="00BD192A"/>
    <w:rsid w:val="00BF2397"/>
    <w:rsid w:val="00BF7054"/>
    <w:rsid w:val="00C2053C"/>
    <w:rsid w:val="00C27523"/>
    <w:rsid w:val="00C30B4A"/>
    <w:rsid w:val="00C34E06"/>
    <w:rsid w:val="00C406EB"/>
    <w:rsid w:val="00C414F2"/>
    <w:rsid w:val="00C53E82"/>
    <w:rsid w:val="00C57187"/>
    <w:rsid w:val="00CB261E"/>
    <w:rsid w:val="00CC2A42"/>
    <w:rsid w:val="00CC3DA0"/>
    <w:rsid w:val="00CE6EF4"/>
    <w:rsid w:val="00D13ADA"/>
    <w:rsid w:val="00D209AF"/>
    <w:rsid w:val="00D446B9"/>
    <w:rsid w:val="00D67DA6"/>
    <w:rsid w:val="00D7084B"/>
    <w:rsid w:val="00D7292E"/>
    <w:rsid w:val="00D742F7"/>
    <w:rsid w:val="00D8417E"/>
    <w:rsid w:val="00D87EAE"/>
    <w:rsid w:val="00D94A18"/>
    <w:rsid w:val="00D9515E"/>
    <w:rsid w:val="00DB7B48"/>
    <w:rsid w:val="00DC326B"/>
    <w:rsid w:val="00DC3C3F"/>
    <w:rsid w:val="00DD2D15"/>
    <w:rsid w:val="00DD36F5"/>
    <w:rsid w:val="00DE3EE4"/>
    <w:rsid w:val="00DE7862"/>
    <w:rsid w:val="00DF68C0"/>
    <w:rsid w:val="00E16577"/>
    <w:rsid w:val="00E213A5"/>
    <w:rsid w:val="00E24BD0"/>
    <w:rsid w:val="00E465F6"/>
    <w:rsid w:val="00E825F6"/>
    <w:rsid w:val="00E86AF9"/>
    <w:rsid w:val="00E90AF0"/>
    <w:rsid w:val="00E914B9"/>
    <w:rsid w:val="00E924F2"/>
    <w:rsid w:val="00E930BA"/>
    <w:rsid w:val="00E96124"/>
    <w:rsid w:val="00EA1846"/>
    <w:rsid w:val="00EB320A"/>
    <w:rsid w:val="00EC0336"/>
    <w:rsid w:val="00EC6862"/>
    <w:rsid w:val="00ED07EB"/>
    <w:rsid w:val="00EE4589"/>
    <w:rsid w:val="00EF390E"/>
    <w:rsid w:val="00F2517D"/>
    <w:rsid w:val="00F2650F"/>
    <w:rsid w:val="00F33AA1"/>
    <w:rsid w:val="00F644F5"/>
    <w:rsid w:val="00F73DC8"/>
    <w:rsid w:val="00F93625"/>
    <w:rsid w:val="00F93D7B"/>
    <w:rsid w:val="00F95212"/>
    <w:rsid w:val="00FA02EC"/>
    <w:rsid w:val="00FA4473"/>
    <w:rsid w:val="00FA528E"/>
    <w:rsid w:val="00FC2A4A"/>
    <w:rsid w:val="00FC58E4"/>
    <w:rsid w:val="00FD1C38"/>
    <w:rsid w:val="00FD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D2D15"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D2D15"/>
    <w:pPr>
      <w:keepNext/>
      <w:jc w:val="right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D2D15"/>
    <w:pPr>
      <w:keepNext/>
      <w:jc w:val="both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character" w:customStyle="1" w:styleId="Ttulo3Char">
    <w:name w:val="Título 3 Char"/>
    <w:basedOn w:val="Fontepargpadro"/>
    <w:link w:val="Ttulo3"/>
    <w:semiHidden/>
    <w:rsid w:val="00DD2D1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DD2D1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DD2D1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DD2D15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DD2D1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6363E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7A0E9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6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35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D2D15"/>
    <w:pPr>
      <w:keepNext/>
      <w:jc w:val="center"/>
      <w:outlineLvl w:val="2"/>
    </w:pPr>
    <w:rPr>
      <w:b/>
      <w:sz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DD2D15"/>
    <w:pPr>
      <w:keepNext/>
      <w:jc w:val="right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D2D15"/>
    <w:pPr>
      <w:keepNext/>
      <w:jc w:val="both"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character" w:customStyle="1" w:styleId="Ttulo3Char">
    <w:name w:val="Título 3 Char"/>
    <w:basedOn w:val="Fontepargpadro"/>
    <w:link w:val="Ttulo3"/>
    <w:semiHidden/>
    <w:rsid w:val="00DD2D1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DD2D1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DD2D1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DD2D15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DD2D1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6363E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7A0E9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61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35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3E578-A199-4FD5-8D44-D7F4AD70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Sadi Herrmann</cp:lastModifiedBy>
  <cp:revision>5</cp:revision>
  <cp:lastPrinted>2019-10-24T18:07:00Z</cp:lastPrinted>
  <dcterms:created xsi:type="dcterms:W3CDTF">2019-10-24T18:08:00Z</dcterms:created>
  <dcterms:modified xsi:type="dcterms:W3CDTF">2019-10-24T18:22:00Z</dcterms:modified>
</cp:coreProperties>
</file>